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1DA91" w14:textId="1132F8D5" w:rsidR="00E9489A" w:rsidRPr="00B16A40" w:rsidRDefault="00E9489A" w:rsidP="00010BB5">
      <w:pPr>
        <w:rPr>
          <w:rFonts w:ascii="Arial" w:hAnsi="Arial" w:cs="Arial"/>
          <w:sz w:val="22"/>
          <w:szCs w:val="22"/>
        </w:rPr>
      </w:pPr>
      <w:bookmarkStart w:id="0" w:name="_Hlk124266478"/>
    </w:p>
    <w:p w14:paraId="5D28A286" w14:textId="77777777" w:rsidR="00E9489A" w:rsidRPr="00B16A40" w:rsidRDefault="00E9489A" w:rsidP="00010BB5">
      <w:pPr>
        <w:rPr>
          <w:rFonts w:ascii="Arial" w:hAnsi="Arial" w:cs="Arial"/>
          <w:sz w:val="22"/>
          <w:szCs w:val="22"/>
        </w:rPr>
      </w:pPr>
    </w:p>
    <w:p w14:paraId="5DD51200" w14:textId="77777777" w:rsidR="00E9489A" w:rsidRPr="00B16A40" w:rsidRDefault="00E9489A" w:rsidP="00010BB5">
      <w:pPr>
        <w:rPr>
          <w:rFonts w:ascii="Arial" w:hAnsi="Arial" w:cs="Arial"/>
          <w:sz w:val="22"/>
          <w:szCs w:val="22"/>
        </w:rPr>
      </w:pPr>
    </w:p>
    <w:p w14:paraId="43D050AB" w14:textId="77777777" w:rsidR="00E9489A" w:rsidRPr="00B16A40" w:rsidRDefault="00E9489A" w:rsidP="00010BB5">
      <w:pPr>
        <w:rPr>
          <w:rFonts w:ascii="Arial" w:hAnsi="Arial" w:cs="Arial"/>
          <w:sz w:val="22"/>
          <w:szCs w:val="22"/>
        </w:rPr>
      </w:pPr>
    </w:p>
    <w:p w14:paraId="5665803E" w14:textId="77777777" w:rsidR="00E9489A" w:rsidRPr="00B16A40" w:rsidRDefault="00E9489A" w:rsidP="00010BB5">
      <w:pPr>
        <w:rPr>
          <w:rFonts w:ascii="Arial" w:hAnsi="Arial" w:cs="Arial"/>
          <w:sz w:val="22"/>
          <w:szCs w:val="22"/>
        </w:rPr>
      </w:pPr>
    </w:p>
    <w:bookmarkEnd w:id="0"/>
    <w:p w14:paraId="51A98D6F" w14:textId="580A378D" w:rsidR="007D614F" w:rsidRPr="00276189" w:rsidRDefault="00B16A40" w:rsidP="007D614F">
      <w:pPr>
        <w:rPr>
          <w:rFonts w:ascii="Arial" w:hAnsi="Arial" w:cs="Arial"/>
          <w:sz w:val="22"/>
          <w:szCs w:val="22"/>
        </w:rPr>
      </w:pPr>
      <w:r w:rsidRPr="00276189">
        <w:rPr>
          <w:rFonts w:ascii="Arial" w:hAnsi="Arial" w:cs="Arial"/>
          <w:sz w:val="22"/>
          <w:szCs w:val="22"/>
        </w:rPr>
        <w:t>22</w:t>
      </w:r>
      <w:r w:rsidR="007D614F" w:rsidRPr="00276189">
        <w:rPr>
          <w:rFonts w:ascii="Arial" w:hAnsi="Arial" w:cs="Arial"/>
          <w:sz w:val="22"/>
          <w:szCs w:val="22"/>
        </w:rPr>
        <w:t xml:space="preserve"> de </w:t>
      </w:r>
      <w:r w:rsidRPr="00276189">
        <w:rPr>
          <w:rFonts w:ascii="Arial" w:hAnsi="Arial" w:cs="Arial"/>
          <w:sz w:val="22"/>
          <w:szCs w:val="22"/>
        </w:rPr>
        <w:t>mayo</w:t>
      </w:r>
      <w:r w:rsidR="007D614F" w:rsidRPr="00276189">
        <w:rPr>
          <w:rFonts w:ascii="Arial" w:hAnsi="Arial" w:cs="Arial"/>
          <w:sz w:val="22"/>
          <w:szCs w:val="22"/>
        </w:rPr>
        <w:t xml:space="preserve"> de 2025</w:t>
      </w:r>
    </w:p>
    <w:p w14:paraId="55162AA9" w14:textId="77777777" w:rsidR="007D614F" w:rsidRPr="00276189" w:rsidRDefault="007D614F" w:rsidP="007D614F">
      <w:pPr>
        <w:rPr>
          <w:rFonts w:ascii="Arial" w:hAnsi="Arial" w:cs="Arial"/>
          <w:b/>
          <w:bCs/>
          <w:sz w:val="22"/>
          <w:szCs w:val="22"/>
        </w:rPr>
      </w:pPr>
    </w:p>
    <w:p w14:paraId="001D0EE6" w14:textId="77777777" w:rsidR="00276189" w:rsidRPr="00276189" w:rsidRDefault="00276189" w:rsidP="007D614F">
      <w:pPr>
        <w:rPr>
          <w:rFonts w:ascii="Arial" w:hAnsi="Arial" w:cs="Arial"/>
          <w:b/>
          <w:bCs/>
          <w:sz w:val="22"/>
          <w:szCs w:val="22"/>
        </w:rPr>
      </w:pPr>
    </w:p>
    <w:p w14:paraId="66A5A557" w14:textId="2AE7E3DB" w:rsidR="00B16A40" w:rsidRPr="00276189" w:rsidRDefault="00B16A40" w:rsidP="00B16A40">
      <w:pPr>
        <w:jc w:val="center"/>
        <w:rPr>
          <w:rFonts w:ascii="Arial" w:hAnsi="Arial" w:cs="Arial"/>
          <w:sz w:val="22"/>
          <w:szCs w:val="22"/>
        </w:rPr>
      </w:pPr>
      <w:r w:rsidRPr="00276189">
        <w:rPr>
          <w:rFonts w:ascii="Arial" w:hAnsi="Arial" w:cs="Arial"/>
          <w:b/>
          <w:bCs/>
          <w:sz w:val="22"/>
          <w:szCs w:val="22"/>
        </w:rPr>
        <w:t>La Agencia de Obras Públicas del Condado de Ventura Reconoce a los Empleados del Año 2025</w:t>
      </w:r>
    </w:p>
    <w:p w14:paraId="23F42381" w14:textId="77777777" w:rsidR="007D614F" w:rsidRPr="00276189" w:rsidRDefault="007D614F" w:rsidP="00B16A40">
      <w:pPr>
        <w:rPr>
          <w:rFonts w:ascii="Arial" w:hAnsi="Arial" w:cs="Arial"/>
          <w:b/>
          <w:bCs/>
          <w:sz w:val="22"/>
          <w:szCs w:val="22"/>
        </w:rPr>
      </w:pPr>
    </w:p>
    <w:p w14:paraId="6802DFDB" w14:textId="5391FFF6" w:rsidR="007D614F" w:rsidRPr="00B16A40" w:rsidRDefault="00B16A40" w:rsidP="007D614F">
      <w:pPr>
        <w:jc w:val="center"/>
        <w:rPr>
          <w:rFonts w:ascii="Arial" w:hAnsi="Arial" w:cs="Arial"/>
          <w:b/>
          <w:bCs/>
        </w:rPr>
      </w:pPr>
      <w:r w:rsidRPr="00B16A40">
        <w:rPr>
          <w:rFonts w:ascii="Arial" w:hAnsi="Arial" w:cs="Arial"/>
          <w:b/>
          <w:bCs/>
          <w:noProof/>
          <w:sz w:val="22"/>
          <w:szCs w:val="22"/>
        </w:rPr>
        <w:drawing>
          <wp:inline distT="0" distB="0" distL="0" distR="0" wp14:anchorId="23156081" wp14:editId="0623EA11">
            <wp:extent cx="6390264" cy="4850775"/>
            <wp:effectExtent l="0" t="0" r="0" b="6985"/>
            <wp:docPr id="1484074761" name="Picture 2" descr="A group of men holding certific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74761" name="Picture 2" descr="A group of men holding certificates&#10;&#10;AI-generated content may be incorrect."/>
                    <pic:cNvPicPr/>
                  </pic:nvPicPr>
                  <pic:blipFill rotWithShape="1">
                    <a:blip r:embed="rId8" cstate="print">
                      <a:extLst>
                        <a:ext uri="{28A0092B-C50C-407E-A947-70E740481C1C}">
                          <a14:useLocalDpi xmlns:a14="http://schemas.microsoft.com/office/drawing/2010/main" val="0"/>
                        </a:ext>
                      </a:extLst>
                    </a:blip>
                    <a:srcRect l="2280" t="2231" r="1132"/>
                    <a:stretch/>
                  </pic:blipFill>
                  <pic:spPr bwMode="auto">
                    <a:xfrm>
                      <a:off x="0" y="0"/>
                      <a:ext cx="6406664" cy="4863224"/>
                    </a:xfrm>
                    <a:prstGeom prst="rect">
                      <a:avLst/>
                    </a:prstGeom>
                    <a:ln>
                      <a:noFill/>
                    </a:ln>
                    <a:extLst>
                      <a:ext uri="{53640926-AAD7-44D8-BBD7-CCE9431645EC}">
                        <a14:shadowObscured xmlns:a14="http://schemas.microsoft.com/office/drawing/2010/main"/>
                      </a:ext>
                    </a:extLst>
                  </pic:spPr>
                </pic:pic>
              </a:graphicData>
            </a:graphic>
          </wp:inline>
        </w:drawing>
      </w:r>
    </w:p>
    <w:p w14:paraId="58DB33FF" w14:textId="14FAF73C" w:rsidR="00B16A40" w:rsidRPr="00276189" w:rsidRDefault="00B16A40" w:rsidP="00B16A40">
      <w:pPr>
        <w:jc w:val="center"/>
        <w:rPr>
          <w:rFonts w:ascii="Arial" w:hAnsi="Arial" w:cs="Arial"/>
          <w:sz w:val="14"/>
          <w:szCs w:val="14"/>
        </w:rPr>
      </w:pPr>
      <w:r w:rsidRPr="00276189">
        <w:rPr>
          <w:rFonts w:ascii="Arial" w:hAnsi="Arial" w:cs="Arial"/>
          <w:sz w:val="14"/>
          <w:szCs w:val="14"/>
        </w:rPr>
        <w:t xml:space="preserve">Fotografía de izquierda a derecha: Evan Martinez, Ben Fischetti, Joel Chappell y Jesse Stegall recibieron su </w:t>
      </w:r>
      <w:r w:rsidR="00276189" w:rsidRPr="00276189">
        <w:rPr>
          <w:rFonts w:ascii="Arial" w:hAnsi="Arial" w:cs="Arial"/>
          <w:sz w:val="14"/>
          <w:szCs w:val="14"/>
        </w:rPr>
        <w:t>reconocimiento</w:t>
      </w:r>
      <w:r w:rsidRPr="00276189">
        <w:rPr>
          <w:rFonts w:ascii="Arial" w:hAnsi="Arial" w:cs="Arial"/>
          <w:sz w:val="14"/>
          <w:szCs w:val="14"/>
        </w:rPr>
        <w:t xml:space="preserve"> y trofeo de empleado del año.</w:t>
      </w:r>
    </w:p>
    <w:p w14:paraId="5152C626" w14:textId="77777777" w:rsidR="007D614F" w:rsidRPr="00B16A40" w:rsidRDefault="007D614F" w:rsidP="007D614F">
      <w:pPr>
        <w:rPr>
          <w:rFonts w:ascii="Arial" w:hAnsi="Arial" w:cs="Arial"/>
          <w:b/>
          <w:bCs/>
        </w:rPr>
      </w:pPr>
    </w:p>
    <w:p w14:paraId="60939DE7" w14:textId="2C999D11" w:rsidR="00B16A40" w:rsidRPr="00276189" w:rsidRDefault="007D614F" w:rsidP="00B16A40">
      <w:pPr>
        <w:rPr>
          <w:rFonts w:ascii="Arial" w:hAnsi="Arial" w:cs="Arial"/>
          <w:sz w:val="22"/>
          <w:szCs w:val="22"/>
        </w:rPr>
      </w:pPr>
      <w:r w:rsidRPr="00276189">
        <w:rPr>
          <w:rFonts w:ascii="Arial" w:hAnsi="Arial" w:cs="Arial"/>
          <w:b/>
          <w:bCs/>
          <w:sz w:val="22"/>
          <w:szCs w:val="22"/>
        </w:rPr>
        <w:t>VENTURA, Calif.</w:t>
      </w:r>
      <w:r w:rsidRPr="00276189">
        <w:rPr>
          <w:rFonts w:ascii="Arial" w:hAnsi="Arial" w:cs="Arial"/>
          <w:sz w:val="22"/>
          <w:szCs w:val="22"/>
        </w:rPr>
        <w:t xml:space="preserve"> </w:t>
      </w:r>
      <w:r w:rsidR="00B16A40" w:rsidRPr="00276189">
        <w:rPr>
          <w:rFonts w:ascii="Arial" w:hAnsi="Arial" w:cs="Arial"/>
          <w:sz w:val="22"/>
          <w:szCs w:val="22"/>
        </w:rPr>
        <w:t>– La Agencia de Obras Públicas</w:t>
      </w:r>
      <w:r w:rsidR="00D30D5E">
        <w:rPr>
          <w:rFonts w:ascii="Arial" w:hAnsi="Arial" w:cs="Arial"/>
          <w:sz w:val="22"/>
          <w:szCs w:val="22"/>
        </w:rPr>
        <w:t xml:space="preserve"> </w:t>
      </w:r>
      <w:r w:rsidR="00B16A40" w:rsidRPr="00276189">
        <w:rPr>
          <w:rFonts w:ascii="Arial" w:hAnsi="Arial" w:cs="Arial"/>
          <w:sz w:val="22"/>
          <w:szCs w:val="22"/>
        </w:rPr>
        <w:t xml:space="preserve">del Condado de Ventura (VCPWA) se enorgullece en anunciar el reconocimiento de sus Empleados del Año 2025. Estas personas excepcionales han demostrado un liderazgo extraordinario, dedicación e innovación en sus </w:t>
      </w:r>
      <w:r w:rsidR="00AC4C87">
        <w:rPr>
          <w:rFonts w:ascii="Arial" w:hAnsi="Arial" w:cs="Arial"/>
          <w:sz w:val="22"/>
          <w:szCs w:val="22"/>
        </w:rPr>
        <w:t>roles</w:t>
      </w:r>
      <w:r w:rsidR="00B16A40" w:rsidRPr="00276189">
        <w:rPr>
          <w:rFonts w:ascii="Arial" w:hAnsi="Arial" w:cs="Arial"/>
          <w:sz w:val="22"/>
          <w:szCs w:val="22"/>
        </w:rPr>
        <w:t>, contribuyendo al éxito continuo de la Agencia. Los premios fueron entregados el martes 20 de mayo durante la reunión de la Junta de Supervisores del Condado de Ventura.</w:t>
      </w:r>
    </w:p>
    <w:p w14:paraId="553999F6" w14:textId="77777777" w:rsidR="00276189" w:rsidRPr="00276189" w:rsidRDefault="00276189" w:rsidP="00B16A40">
      <w:pPr>
        <w:rPr>
          <w:rFonts w:ascii="Arial" w:hAnsi="Arial" w:cs="Arial"/>
          <w:sz w:val="22"/>
          <w:szCs w:val="22"/>
        </w:rPr>
      </w:pPr>
    </w:p>
    <w:p w14:paraId="27DF2DE4" w14:textId="3B94F29F" w:rsidR="00276189" w:rsidRDefault="00B16A40" w:rsidP="00B16A40">
      <w:pPr>
        <w:rPr>
          <w:rFonts w:ascii="Arial" w:hAnsi="Arial" w:cs="Arial"/>
          <w:sz w:val="22"/>
          <w:szCs w:val="22"/>
        </w:rPr>
      </w:pPr>
      <w:r w:rsidRPr="00C33563">
        <w:rPr>
          <w:rFonts w:ascii="Arial" w:hAnsi="Arial" w:cs="Arial"/>
          <w:b/>
          <w:bCs/>
          <w:sz w:val="22"/>
          <w:szCs w:val="22"/>
        </w:rPr>
        <w:t>Evan Martinez</w:t>
      </w:r>
      <w:r w:rsidRPr="00997BF2">
        <w:rPr>
          <w:rFonts w:ascii="Arial" w:hAnsi="Arial" w:cs="Arial"/>
          <w:sz w:val="22"/>
          <w:szCs w:val="22"/>
        </w:rPr>
        <w:t xml:space="preserve">, </w:t>
      </w:r>
      <w:r w:rsidR="00921E71">
        <w:rPr>
          <w:rFonts w:ascii="Arial" w:hAnsi="Arial" w:cs="Arial"/>
          <w:sz w:val="22"/>
          <w:szCs w:val="22"/>
        </w:rPr>
        <w:t>r</w:t>
      </w:r>
      <w:r w:rsidR="00921E71" w:rsidRPr="00921E71">
        <w:rPr>
          <w:rFonts w:ascii="Arial" w:hAnsi="Arial" w:cs="Arial"/>
          <w:sz w:val="22"/>
          <w:szCs w:val="22"/>
        </w:rPr>
        <w:t>econocido</w:t>
      </w:r>
      <w:r w:rsidRPr="00276189">
        <w:rPr>
          <w:rFonts w:ascii="Arial" w:hAnsi="Arial" w:cs="Arial"/>
          <w:sz w:val="22"/>
          <w:szCs w:val="22"/>
        </w:rPr>
        <w:t xml:space="preserve"> co</w:t>
      </w:r>
      <w:r w:rsidR="007F47EF">
        <w:rPr>
          <w:rFonts w:ascii="Arial" w:hAnsi="Arial" w:cs="Arial"/>
          <w:sz w:val="22"/>
          <w:szCs w:val="22"/>
        </w:rPr>
        <w:t xml:space="preserve">mo </w:t>
      </w:r>
      <w:r w:rsidRPr="00276189">
        <w:rPr>
          <w:rFonts w:ascii="Arial" w:hAnsi="Arial" w:cs="Arial"/>
          <w:b/>
          <w:bCs/>
          <w:sz w:val="22"/>
          <w:szCs w:val="22"/>
        </w:rPr>
        <w:t xml:space="preserve">Empleado del Año </w:t>
      </w:r>
      <w:r w:rsidR="007F47EF">
        <w:rPr>
          <w:rFonts w:ascii="Arial" w:hAnsi="Arial" w:cs="Arial"/>
          <w:b/>
          <w:bCs/>
          <w:sz w:val="22"/>
          <w:szCs w:val="22"/>
        </w:rPr>
        <w:t>de</w:t>
      </w:r>
      <w:r w:rsidRPr="00276189">
        <w:rPr>
          <w:rFonts w:ascii="Arial" w:hAnsi="Arial" w:cs="Arial"/>
          <w:b/>
          <w:bCs/>
          <w:sz w:val="22"/>
          <w:szCs w:val="22"/>
        </w:rPr>
        <w:t xml:space="preserve"> Operaciones y Mantenimiento</w:t>
      </w:r>
      <w:r w:rsidRPr="00276189">
        <w:rPr>
          <w:rFonts w:ascii="Arial" w:hAnsi="Arial" w:cs="Arial"/>
          <w:sz w:val="22"/>
          <w:szCs w:val="22"/>
        </w:rPr>
        <w:t xml:space="preserve">, ha estado </w:t>
      </w:r>
      <w:r w:rsidR="007C5327">
        <w:rPr>
          <w:rFonts w:ascii="Arial" w:hAnsi="Arial" w:cs="Arial"/>
          <w:sz w:val="22"/>
          <w:szCs w:val="22"/>
        </w:rPr>
        <w:t>con</w:t>
      </w:r>
      <w:r w:rsidRPr="00276189">
        <w:rPr>
          <w:rFonts w:ascii="Arial" w:hAnsi="Arial" w:cs="Arial"/>
          <w:sz w:val="22"/>
          <w:szCs w:val="22"/>
        </w:rPr>
        <w:t xml:space="preserve"> VCPWA por poco más de cinco años, desempeñando un </w:t>
      </w:r>
      <w:r w:rsidR="002320FD">
        <w:rPr>
          <w:rFonts w:ascii="Arial" w:hAnsi="Arial" w:cs="Arial"/>
          <w:sz w:val="22"/>
          <w:szCs w:val="22"/>
        </w:rPr>
        <w:t>rol</w:t>
      </w:r>
      <w:r w:rsidR="002320FD" w:rsidRPr="00276189">
        <w:rPr>
          <w:rFonts w:ascii="Arial" w:hAnsi="Arial" w:cs="Arial"/>
          <w:sz w:val="22"/>
          <w:szCs w:val="22"/>
        </w:rPr>
        <w:t xml:space="preserve"> </w:t>
      </w:r>
      <w:r w:rsidRPr="00276189">
        <w:rPr>
          <w:rFonts w:ascii="Arial" w:hAnsi="Arial" w:cs="Arial"/>
          <w:sz w:val="22"/>
          <w:szCs w:val="22"/>
        </w:rPr>
        <w:t xml:space="preserve">clave en </w:t>
      </w:r>
      <w:r w:rsidR="00B21412">
        <w:rPr>
          <w:rFonts w:ascii="Arial" w:hAnsi="Arial" w:cs="Arial"/>
          <w:sz w:val="22"/>
          <w:szCs w:val="22"/>
        </w:rPr>
        <w:t xml:space="preserve">la </w:t>
      </w:r>
      <w:r w:rsidR="00B21412" w:rsidRPr="00276189">
        <w:rPr>
          <w:rFonts w:ascii="Arial" w:hAnsi="Arial" w:cs="Arial"/>
          <w:sz w:val="22"/>
          <w:szCs w:val="22"/>
        </w:rPr>
        <w:t>operación</w:t>
      </w:r>
      <w:r w:rsidR="00B21412" w:rsidRPr="00276189" w:rsidDel="002320FD">
        <w:rPr>
          <w:rFonts w:ascii="Arial" w:hAnsi="Arial" w:cs="Arial"/>
          <w:sz w:val="22"/>
          <w:szCs w:val="22"/>
        </w:rPr>
        <w:t xml:space="preserve"> </w:t>
      </w:r>
      <w:r w:rsidR="00364A03">
        <w:rPr>
          <w:rFonts w:ascii="Arial" w:hAnsi="Arial" w:cs="Arial"/>
          <w:sz w:val="22"/>
          <w:szCs w:val="22"/>
        </w:rPr>
        <w:t>y</w:t>
      </w:r>
      <w:r w:rsidR="00C33563">
        <w:rPr>
          <w:rFonts w:ascii="Arial" w:hAnsi="Arial" w:cs="Arial"/>
          <w:sz w:val="22"/>
          <w:szCs w:val="22"/>
        </w:rPr>
        <w:t xml:space="preserve"> </w:t>
      </w:r>
      <w:r w:rsidRPr="00276189">
        <w:rPr>
          <w:rFonts w:ascii="Arial" w:hAnsi="Arial" w:cs="Arial"/>
          <w:sz w:val="22"/>
          <w:szCs w:val="22"/>
        </w:rPr>
        <w:t xml:space="preserve">mantenimiento </w:t>
      </w:r>
    </w:p>
    <w:p w14:paraId="16AE8FB1" w14:textId="77777777" w:rsidR="00276189" w:rsidRDefault="00276189" w:rsidP="00B16A40">
      <w:pPr>
        <w:rPr>
          <w:rFonts w:ascii="Arial" w:hAnsi="Arial" w:cs="Arial"/>
          <w:sz w:val="22"/>
          <w:szCs w:val="22"/>
        </w:rPr>
      </w:pPr>
    </w:p>
    <w:p w14:paraId="2A118503" w14:textId="77777777" w:rsidR="00276189" w:rsidRDefault="00276189" w:rsidP="00B16A40">
      <w:pPr>
        <w:rPr>
          <w:rFonts w:ascii="Arial" w:hAnsi="Arial" w:cs="Arial"/>
          <w:sz w:val="22"/>
          <w:szCs w:val="22"/>
        </w:rPr>
      </w:pPr>
    </w:p>
    <w:p w14:paraId="15855B95" w14:textId="77777777" w:rsidR="00276189" w:rsidRDefault="00276189" w:rsidP="00B16A40">
      <w:pPr>
        <w:rPr>
          <w:rFonts w:ascii="Arial" w:hAnsi="Arial" w:cs="Arial"/>
          <w:sz w:val="22"/>
          <w:szCs w:val="22"/>
        </w:rPr>
      </w:pPr>
    </w:p>
    <w:p w14:paraId="6A073BC1" w14:textId="77777777" w:rsidR="00276189" w:rsidRDefault="00276189" w:rsidP="00B16A40">
      <w:pPr>
        <w:rPr>
          <w:rFonts w:ascii="Arial" w:hAnsi="Arial" w:cs="Arial"/>
          <w:sz w:val="22"/>
          <w:szCs w:val="22"/>
        </w:rPr>
      </w:pPr>
    </w:p>
    <w:p w14:paraId="48D53AEE" w14:textId="77777777" w:rsidR="00276189" w:rsidRDefault="00276189" w:rsidP="00B16A40">
      <w:pPr>
        <w:rPr>
          <w:rFonts w:ascii="Arial" w:hAnsi="Arial" w:cs="Arial"/>
          <w:sz w:val="22"/>
          <w:szCs w:val="22"/>
        </w:rPr>
      </w:pPr>
    </w:p>
    <w:p w14:paraId="1A1D95F7" w14:textId="3B7FC449" w:rsidR="00B16A40" w:rsidRPr="00276189" w:rsidRDefault="00B16A40" w:rsidP="00B16A40">
      <w:pPr>
        <w:rPr>
          <w:rFonts w:ascii="Arial" w:hAnsi="Arial" w:cs="Arial"/>
          <w:sz w:val="22"/>
          <w:szCs w:val="22"/>
        </w:rPr>
      </w:pPr>
      <w:r w:rsidRPr="00276189">
        <w:rPr>
          <w:rFonts w:ascii="Arial" w:hAnsi="Arial" w:cs="Arial"/>
          <w:sz w:val="22"/>
          <w:szCs w:val="22"/>
        </w:rPr>
        <w:t>de los sistemas de agua en los cuatro distritos de servicio de la Agencia. Sus principales responsabilidades consisten en ayudar al equipo de Operaciones y Producción a entregar agua potable segura a los residentes y mantener el sistema de agua en excelentes condiciones de funcionamiento.</w:t>
      </w:r>
    </w:p>
    <w:p w14:paraId="52D216AB" w14:textId="77777777" w:rsidR="00B16A40" w:rsidRPr="00276189" w:rsidRDefault="00B16A40" w:rsidP="00B16A40">
      <w:pPr>
        <w:rPr>
          <w:rFonts w:ascii="Arial" w:hAnsi="Arial" w:cs="Arial"/>
          <w:sz w:val="22"/>
          <w:szCs w:val="22"/>
        </w:rPr>
      </w:pPr>
    </w:p>
    <w:p w14:paraId="7C0EDF8C" w14:textId="3A60F34D" w:rsidR="00B16A40" w:rsidRPr="00276189" w:rsidRDefault="00B16A40" w:rsidP="00B16A40">
      <w:pPr>
        <w:rPr>
          <w:rFonts w:ascii="Arial" w:hAnsi="Arial" w:cs="Arial"/>
          <w:sz w:val="22"/>
          <w:szCs w:val="22"/>
        </w:rPr>
      </w:pPr>
      <w:r w:rsidRPr="00276189">
        <w:rPr>
          <w:rFonts w:ascii="Arial" w:hAnsi="Arial" w:cs="Arial"/>
          <w:sz w:val="22"/>
          <w:szCs w:val="22"/>
        </w:rPr>
        <w:t>“Ser nominado y ganar este premio es algo muy especial,” dijo Martinez. “Vengo a trabajar y hago el mejor trabajo que puedo, así que ser reconocido hace que todos los días largos y las horas extra valgan la pena. Estoy feliz de ser reconocido por l</w:t>
      </w:r>
      <w:r w:rsidR="007F47EF">
        <w:rPr>
          <w:rFonts w:ascii="Arial" w:hAnsi="Arial" w:cs="Arial"/>
          <w:sz w:val="22"/>
          <w:szCs w:val="22"/>
        </w:rPr>
        <w:t>os gerentes</w:t>
      </w:r>
      <w:r w:rsidRPr="00276189">
        <w:rPr>
          <w:rFonts w:ascii="Arial" w:hAnsi="Arial" w:cs="Arial"/>
          <w:sz w:val="22"/>
          <w:szCs w:val="22"/>
        </w:rPr>
        <w:t xml:space="preserve"> y de haber tenido esta oportunidad.”</w:t>
      </w:r>
    </w:p>
    <w:p w14:paraId="3A97BB6D" w14:textId="77777777" w:rsidR="00B16A40" w:rsidRPr="00276189" w:rsidRDefault="00B16A40" w:rsidP="00B16A40">
      <w:pPr>
        <w:rPr>
          <w:rFonts w:ascii="Arial" w:hAnsi="Arial" w:cs="Arial"/>
          <w:sz w:val="22"/>
          <w:szCs w:val="22"/>
        </w:rPr>
      </w:pPr>
    </w:p>
    <w:p w14:paraId="61A2EE40" w14:textId="7B2F00D7" w:rsidR="00B16A40" w:rsidRPr="00276189" w:rsidRDefault="00B16A40" w:rsidP="00B16A40">
      <w:pPr>
        <w:rPr>
          <w:rFonts w:ascii="Arial" w:hAnsi="Arial" w:cs="Arial"/>
          <w:sz w:val="22"/>
          <w:szCs w:val="22"/>
        </w:rPr>
      </w:pPr>
      <w:r w:rsidRPr="00276189">
        <w:rPr>
          <w:rFonts w:ascii="Arial" w:hAnsi="Arial" w:cs="Arial"/>
          <w:sz w:val="22"/>
          <w:szCs w:val="22"/>
        </w:rPr>
        <w:t xml:space="preserve">Ben Fischetti, </w:t>
      </w:r>
      <w:r w:rsidR="00921E71">
        <w:rPr>
          <w:rFonts w:ascii="Arial" w:hAnsi="Arial" w:cs="Arial"/>
          <w:sz w:val="22"/>
          <w:szCs w:val="22"/>
        </w:rPr>
        <w:t>r</w:t>
      </w:r>
      <w:r w:rsidR="00921E71" w:rsidRPr="00921E71">
        <w:rPr>
          <w:rFonts w:ascii="Arial" w:hAnsi="Arial" w:cs="Arial"/>
          <w:sz w:val="22"/>
          <w:szCs w:val="22"/>
        </w:rPr>
        <w:t>econocido</w:t>
      </w:r>
      <w:r w:rsidRPr="00276189">
        <w:rPr>
          <w:rFonts w:ascii="Arial" w:hAnsi="Arial" w:cs="Arial"/>
          <w:sz w:val="22"/>
          <w:szCs w:val="22"/>
        </w:rPr>
        <w:t xml:space="preserve"> c</w:t>
      </w:r>
      <w:r w:rsidR="007F47EF">
        <w:rPr>
          <w:rFonts w:ascii="Arial" w:hAnsi="Arial" w:cs="Arial"/>
          <w:sz w:val="22"/>
          <w:szCs w:val="22"/>
        </w:rPr>
        <w:t xml:space="preserve">omo </w:t>
      </w:r>
      <w:r w:rsidRPr="00276189">
        <w:rPr>
          <w:rFonts w:ascii="Arial" w:hAnsi="Arial" w:cs="Arial"/>
          <w:b/>
          <w:bCs/>
          <w:sz w:val="22"/>
          <w:szCs w:val="22"/>
        </w:rPr>
        <w:t>Gerente del Año</w:t>
      </w:r>
      <w:r w:rsidRPr="00276189">
        <w:rPr>
          <w:rFonts w:ascii="Arial" w:hAnsi="Arial" w:cs="Arial"/>
          <w:sz w:val="22"/>
          <w:szCs w:val="22"/>
        </w:rPr>
        <w:t>, está en su quinto año como Gerente de Ingeniería para la División de Servicios de Desarrollo Territorial en VCPWA, después de 20 años como consultor de ingeniería civil. Sus principales funciones incluyen liderar un equipo de personal multifacético a través de la administración y revisión de permisos de movimiento de tierra/infracciones, permisos de desarrollo en zonas de inundación y verificaciones de cumplimiento de sistemas de abastecimiento de agua.</w:t>
      </w:r>
    </w:p>
    <w:p w14:paraId="54052A51" w14:textId="77777777" w:rsidR="00B16A40" w:rsidRPr="00276189" w:rsidRDefault="00B16A40" w:rsidP="00B16A40">
      <w:pPr>
        <w:rPr>
          <w:rFonts w:ascii="Arial" w:hAnsi="Arial" w:cs="Arial"/>
          <w:sz w:val="22"/>
          <w:szCs w:val="22"/>
        </w:rPr>
      </w:pPr>
    </w:p>
    <w:p w14:paraId="429AF8C6" w14:textId="586E3BCB" w:rsidR="00B16A40" w:rsidRPr="00276189" w:rsidRDefault="00B16A40" w:rsidP="00B16A40">
      <w:pPr>
        <w:rPr>
          <w:rFonts w:ascii="Arial" w:hAnsi="Arial" w:cs="Arial"/>
          <w:sz w:val="22"/>
          <w:szCs w:val="22"/>
        </w:rPr>
      </w:pPr>
      <w:r w:rsidRPr="00276189">
        <w:rPr>
          <w:rFonts w:ascii="Arial" w:hAnsi="Arial" w:cs="Arial"/>
          <w:sz w:val="22"/>
          <w:szCs w:val="22"/>
        </w:rPr>
        <w:t xml:space="preserve">“Como ingeniero civil de tercera generación, tuve la fortuna de desarrollar habilidades técnicas sólidas en mi </w:t>
      </w:r>
      <w:r w:rsidR="000D2020" w:rsidRPr="00276189">
        <w:rPr>
          <w:rFonts w:ascii="Arial" w:hAnsi="Arial" w:cs="Arial"/>
          <w:sz w:val="22"/>
          <w:szCs w:val="22"/>
        </w:rPr>
        <w:t>á</w:t>
      </w:r>
      <w:r w:rsidR="007F47EF" w:rsidRPr="007F47EF">
        <w:rPr>
          <w:rFonts w:ascii="Arial" w:hAnsi="Arial" w:cs="Arial"/>
          <w:sz w:val="22"/>
          <w:szCs w:val="22"/>
        </w:rPr>
        <w:t>rea de trabajo</w:t>
      </w:r>
      <w:r w:rsidR="007F47EF">
        <w:rPr>
          <w:rFonts w:ascii="Arial" w:hAnsi="Arial" w:cs="Arial"/>
          <w:sz w:val="22"/>
          <w:szCs w:val="22"/>
        </w:rPr>
        <w:t xml:space="preserve"> </w:t>
      </w:r>
      <w:r w:rsidRPr="00276189">
        <w:rPr>
          <w:rFonts w:ascii="Arial" w:hAnsi="Arial" w:cs="Arial"/>
          <w:sz w:val="22"/>
          <w:szCs w:val="22"/>
        </w:rPr>
        <w:t xml:space="preserve">desde temprano en mi carrera,” dijo Fischetti. “En los últimos años he aprendido de primera mano cómo construir relaciones de confianza entre compañeros eleva el nivel de logros y satisfacción, tanto individual como colectivamente. Estoy muy agradecido de tener este ambiente enfocado en el trabajo </w:t>
      </w:r>
      <w:r w:rsidR="00352BD7">
        <w:rPr>
          <w:rFonts w:ascii="Arial" w:hAnsi="Arial" w:cs="Arial"/>
          <w:sz w:val="22"/>
          <w:szCs w:val="22"/>
        </w:rPr>
        <w:t>entre</w:t>
      </w:r>
      <w:r w:rsidRPr="00276189">
        <w:rPr>
          <w:rFonts w:ascii="Arial" w:hAnsi="Arial" w:cs="Arial"/>
          <w:sz w:val="22"/>
          <w:szCs w:val="22"/>
        </w:rPr>
        <w:t xml:space="preserve"> equipo en la Agencia de Obras Públicas del Condado de Ventura.”</w:t>
      </w:r>
    </w:p>
    <w:p w14:paraId="4847342D" w14:textId="77777777" w:rsidR="00B16A40" w:rsidRPr="00276189" w:rsidRDefault="00B16A40" w:rsidP="00B16A40">
      <w:pPr>
        <w:rPr>
          <w:rFonts w:ascii="Arial" w:hAnsi="Arial" w:cs="Arial"/>
          <w:sz w:val="22"/>
          <w:szCs w:val="22"/>
        </w:rPr>
      </w:pPr>
    </w:p>
    <w:p w14:paraId="4E469081" w14:textId="104A0914" w:rsidR="00B16A40" w:rsidRPr="00276189" w:rsidRDefault="00B16A40" w:rsidP="00B16A40">
      <w:pPr>
        <w:rPr>
          <w:rFonts w:ascii="Arial" w:hAnsi="Arial" w:cs="Arial"/>
          <w:sz w:val="22"/>
          <w:szCs w:val="22"/>
        </w:rPr>
      </w:pPr>
      <w:r w:rsidRPr="00276189">
        <w:rPr>
          <w:rFonts w:ascii="Arial" w:hAnsi="Arial" w:cs="Arial"/>
          <w:sz w:val="22"/>
          <w:szCs w:val="22"/>
        </w:rPr>
        <w:t xml:space="preserve">Joel Chappell, </w:t>
      </w:r>
      <w:r w:rsidR="00921E71">
        <w:rPr>
          <w:rFonts w:ascii="Arial" w:hAnsi="Arial" w:cs="Arial"/>
          <w:sz w:val="22"/>
          <w:szCs w:val="22"/>
        </w:rPr>
        <w:t>r</w:t>
      </w:r>
      <w:r w:rsidR="00921E71" w:rsidRPr="00921E71">
        <w:rPr>
          <w:rFonts w:ascii="Arial" w:hAnsi="Arial" w:cs="Arial"/>
          <w:sz w:val="22"/>
          <w:szCs w:val="22"/>
        </w:rPr>
        <w:t>econocido</w:t>
      </w:r>
      <w:r w:rsidRPr="00276189">
        <w:rPr>
          <w:rFonts w:ascii="Arial" w:hAnsi="Arial" w:cs="Arial"/>
          <w:sz w:val="22"/>
          <w:szCs w:val="22"/>
        </w:rPr>
        <w:t xml:space="preserve"> co</w:t>
      </w:r>
      <w:r w:rsidR="007F47EF">
        <w:rPr>
          <w:rFonts w:ascii="Arial" w:hAnsi="Arial" w:cs="Arial"/>
          <w:sz w:val="22"/>
          <w:szCs w:val="22"/>
        </w:rPr>
        <w:t xml:space="preserve">mo </w:t>
      </w:r>
      <w:r w:rsidRPr="00276189">
        <w:rPr>
          <w:rFonts w:ascii="Arial" w:hAnsi="Arial" w:cs="Arial"/>
          <w:b/>
          <w:bCs/>
          <w:sz w:val="22"/>
          <w:szCs w:val="22"/>
        </w:rPr>
        <w:t>Novato del Año</w:t>
      </w:r>
      <w:r w:rsidRPr="00276189">
        <w:rPr>
          <w:rFonts w:ascii="Arial" w:hAnsi="Arial" w:cs="Arial"/>
          <w:sz w:val="22"/>
          <w:szCs w:val="22"/>
        </w:rPr>
        <w:t>, ha estado con VCPWA desde abril de 2024, desempeñándose como Oficial de Salud y Seguridad para la Agencia. En est</w:t>
      </w:r>
      <w:r w:rsidR="00921E71">
        <w:rPr>
          <w:rFonts w:ascii="Arial" w:hAnsi="Arial" w:cs="Arial"/>
          <w:sz w:val="22"/>
          <w:szCs w:val="22"/>
        </w:rPr>
        <w:t>a</w:t>
      </w:r>
      <w:r w:rsidRPr="00276189">
        <w:rPr>
          <w:rFonts w:ascii="Arial" w:hAnsi="Arial" w:cs="Arial"/>
          <w:sz w:val="22"/>
          <w:szCs w:val="22"/>
        </w:rPr>
        <w:t xml:space="preserve"> </w:t>
      </w:r>
      <w:r w:rsidR="000D2020">
        <w:rPr>
          <w:rFonts w:ascii="Arial" w:hAnsi="Arial" w:cs="Arial"/>
          <w:sz w:val="22"/>
          <w:szCs w:val="22"/>
        </w:rPr>
        <w:t>p</w:t>
      </w:r>
      <w:r w:rsidR="000D2020" w:rsidRPr="000D2020">
        <w:rPr>
          <w:rFonts w:ascii="Arial" w:hAnsi="Arial" w:cs="Arial"/>
          <w:sz w:val="22"/>
          <w:szCs w:val="22"/>
        </w:rPr>
        <w:t>osición</w:t>
      </w:r>
      <w:r w:rsidRPr="00276189">
        <w:rPr>
          <w:rFonts w:ascii="Arial" w:hAnsi="Arial" w:cs="Arial"/>
          <w:sz w:val="22"/>
          <w:szCs w:val="22"/>
        </w:rPr>
        <w:t xml:space="preserve"> crucial, Joel es responsable de supervisar la seguridad y salud en el lugar de trabajo de los 411 empleados de Obras Públicas. Sus esfuerzos se enfocan en mejorar la conciencia situacional, brindar capacitación educativa, realizar observaciones en los sitios de trabajo y asegurar el cumplimiento de las </w:t>
      </w:r>
      <w:r w:rsidR="000D2020">
        <w:rPr>
          <w:rFonts w:ascii="Arial" w:hAnsi="Arial" w:cs="Arial"/>
          <w:sz w:val="22"/>
          <w:szCs w:val="22"/>
        </w:rPr>
        <w:t>reglas</w:t>
      </w:r>
      <w:r w:rsidRPr="00276189">
        <w:rPr>
          <w:rFonts w:ascii="Arial" w:hAnsi="Arial" w:cs="Arial"/>
          <w:sz w:val="22"/>
          <w:szCs w:val="22"/>
        </w:rPr>
        <w:t xml:space="preserve"> de seguridad federales, estatales y de la Agencia. Desde que se unió a VCPWA, Joel ha traído estrategias innovadoras e impactantes, transformando la manera en que se imparte la capacitación obligatoria en seguridad. Su dedicación para mantener a los empleados seguros a través de entrenamientos atractivos y efectivos ha tenido un impacto significa</w:t>
      </w:r>
      <w:r w:rsidR="00792771">
        <w:rPr>
          <w:rFonts w:ascii="Arial" w:hAnsi="Arial" w:cs="Arial"/>
          <w:sz w:val="22"/>
          <w:szCs w:val="22"/>
        </w:rPr>
        <w:t>nte</w:t>
      </w:r>
      <w:r w:rsidRPr="00276189">
        <w:rPr>
          <w:rFonts w:ascii="Arial" w:hAnsi="Arial" w:cs="Arial"/>
          <w:sz w:val="22"/>
          <w:szCs w:val="22"/>
        </w:rPr>
        <w:t xml:space="preserve"> en la cultura de seguridad de la Agencia.</w:t>
      </w:r>
    </w:p>
    <w:p w14:paraId="755642E5" w14:textId="77777777" w:rsidR="00B16A40" w:rsidRPr="00276189" w:rsidRDefault="00B16A40" w:rsidP="00B16A40">
      <w:pPr>
        <w:rPr>
          <w:rFonts w:ascii="Arial" w:hAnsi="Arial" w:cs="Arial"/>
          <w:sz w:val="22"/>
          <w:szCs w:val="22"/>
        </w:rPr>
      </w:pPr>
    </w:p>
    <w:p w14:paraId="04229722" w14:textId="402CBB14" w:rsidR="00B16A40" w:rsidRPr="00276189" w:rsidRDefault="00B16A40" w:rsidP="00B16A40">
      <w:pPr>
        <w:rPr>
          <w:rFonts w:ascii="Arial" w:hAnsi="Arial" w:cs="Arial"/>
          <w:sz w:val="22"/>
          <w:szCs w:val="22"/>
        </w:rPr>
      </w:pPr>
      <w:r w:rsidRPr="00276189">
        <w:rPr>
          <w:rFonts w:ascii="Arial" w:hAnsi="Arial" w:cs="Arial"/>
          <w:sz w:val="22"/>
          <w:szCs w:val="22"/>
        </w:rPr>
        <w:t>“Como Oficial de Salud y Seguridad, tomo mi</w:t>
      </w:r>
      <w:r w:rsidR="00D95037" w:rsidRPr="00276189">
        <w:rPr>
          <w:rFonts w:ascii="Arial" w:hAnsi="Arial" w:cs="Arial"/>
          <w:sz w:val="22"/>
          <w:szCs w:val="22"/>
        </w:rPr>
        <w:t>s funciones</w:t>
      </w:r>
      <w:r w:rsidRPr="00276189">
        <w:rPr>
          <w:rFonts w:ascii="Arial" w:hAnsi="Arial" w:cs="Arial"/>
          <w:sz w:val="22"/>
          <w:szCs w:val="22"/>
        </w:rPr>
        <w:t xml:space="preserve"> muy en serio,” dijo Chappell. “Quiero asegurarme de que cada empleado tenga el conocimiento y las herramientas para protegerse a sí mismos y a sus equipos de trabajo de cualquier peligro, y puedan regresar a sus familias y seres queridos cada noche. Es un honor ser reconocido por mis esfuerzos y contribuciones durante mi primer año aquí en PWA, y espero seguir mejorando nuestro programa de seguridad durante muchos años más.”</w:t>
      </w:r>
    </w:p>
    <w:p w14:paraId="0B791977" w14:textId="77777777" w:rsidR="00B16A40" w:rsidRPr="00276189" w:rsidRDefault="00B16A40" w:rsidP="00B16A40">
      <w:pPr>
        <w:rPr>
          <w:rFonts w:ascii="Arial" w:hAnsi="Arial" w:cs="Arial"/>
          <w:sz w:val="22"/>
          <w:szCs w:val="22"/>
        </w:rPr>
      </w:pPr>
    </w:p>
    <w:p w14:paraId="00596EF4" w14:textId="46F0F62D" w:rsidR="00276189" w:rsidRPr="00C33563" w:rsidRDefault="00276189" w:rsidP="00276189">
      <w:pPr>
        <w:rPr>
          <w:rFonts w:ascii="Arial" w:hAnsi="Arial" w:cs="Arial"/>
          <w:sz w:val="22"/>
          <w:szCs w:val="22"/>
        </w:rPr>
      </w:pPr>
      <w:r w:rsidRPr="00C33563">
        <w:rPr>
          <w:rFonts w:ascii="Arial" w:hAnsi="Arial" w:cs="Arial"/>
          <w:sz w:val="22"/>
          <w:szCs w:val="22"/>
        </w:rPr>
        <w:t xml:space="preserve">Jesse Stegall, </w:t>
      </w:r>
      <w:r w:rsidR="00921E71">
        <w:rPr>
          <w:rFonts w:ascii="Arial" w:hAnsi="Arial" w:cs="Arial"/>
          <w:sz w:val="22"/>
          <w:szCs w:val="22"/>
        </w:rPr>
        <w:t>r</w:t>
      </w:r>
      <w:r w:rsidR="00921E71" w:rsidRPr="00921E71">
        <w:rPr>
          <w:rFonts w:ascii="Arial" w:hAnsi="Arial" w:cs="Arial"/>
          <w:sz w:val="22"/>
          <w:szCs w:val="22"/>
        </w:rPr>
        <w:t>econocido</w:t>
      </w:r>
      <w:r w:rsidRPr="00C33563">
        <w:rPr>
          <w:rFonts w:ascii="Arial" w:hAnsi="Arial" w:cs="Arial"/>
          <w:sz w:val="22"/>
          <w:szCs w:val="22"/>
        </w:rPr>
        <w:t xml:space="preserve"> como </w:t>
      </w:r>
      <w:r w:rsidRPr="00C33563">
        <w:rPr>
          <w:rFonts w:ascii="Arial" w:hAnsi="Arial" w:cs="Arial"/>
          <w:b/>
          <w:bCs/>
          <w:sz w:val="22"/>
          <w:szCs w:val="22"/>
        </w:rPr>
        <w:t>Empleado de Oficina del Año</w:t>
      </w:r>
      <w:r w:rsidRPr="00C33563">
        <w:rPr>
          <w:rFonts w:ascii="Arial" w:hAnsi="Arial" w:cs="Arial"/>
          <w:sz w:val="22"/>
          <w:szCs w:val="22"/>
        </w:rPr>
        <w:t xml:space="preserve">, es un valioso miembro del equipo de Tecnología de la Información de VCPWA. En </w:t>
      </w:r>
      <w:r w:rsidR="00F10FA3" w:rsidRPr="00C33563">
        <w:rPr>
          <w:rFonts w:ascii="Arial" w:hAnsi="Arial" w:cs="Arial"/>
          <w:sz w:val="22"/>
          <w:szCs w:val="22"/>
        </w:rPr>
        <w:t xml:space="preserve">su </w:t>
      </w:r>
      <w:r w:rsidR="000D2020">
        <w:rPr>
          <w:rFonts w:ascii="Arial" w:hAnsi="Arial" w:cs="Arial"/>
          <w:sz w:val="22"/>
          <w:szCs w:val="22"/>
        </w:rPr>
        <w:t>p</w:t>
      </w:r>
      <w:r w:rsidR="000D2020" w:rsidRPr="000D2020">
        <w:rPr>
          <w:rFonts w:ascii="Arial" w:hAnsi="Arial" w:cs="Arial"/>
          <w:sz w:val="22"/>
          <w:szCs w:val="22"/>
        </w:rPr>
        <w:t>osición</w:t>
      </w:r>
      <w:r w:rsidRPr="00C33563">
        <w:rPr>
          <w:rFonts w:ascii="Arial" w:hAnsi="Arial" w:cs="Arial"/>
          <w:sz w:val="22"/>
          <w:szCs w:val="22"/>
        </w:rPr>
        <w:t>, Jesse desempeña una función fundamental en el apoyo a la infraestructura digital de la agencia, gestionando sistemas de hardware y software, brindando soporte técnico al personal, solucionando problemas y asegurando que las operaciones tecnológicas diarias funcionen de manera eficiente en todos los departamentos.</w:t>
      </w:r>
    </w:p>
    <w:p w14:paraId="13A07636" w14:textId="77777777" w:rsidR="00276189" w:rsidRPr="00C33563" w:rsidRDefault="00276189" w:rsidP="00276189">
      <w:pPr>
        <w:rPr>
          <w:rFonts w:ascii="Arial" w:hAnsi="Arial" w:cs="Arial"/>
          <w:sz w:val="22"/>
          <w:szCs w:val="22"/>
        </w:rPr>
      </w:pPr>
    </w:p>
    <w:p w14:paraId="750B2AA9" w14:textId="77777777" w:rsidR="00276189" w:rsidRPr="00C33563" w:rsidRDefault="00276189" w:rsidP="00276189">
      <w:pPr>
        <w:rPr>
          <w:rFonts w:ascii="Arial" w:hAnsi="Arial" w:cs="Arial"/>
          <w:sz w:val="22"/>
          <w:szCs w:val="22"/>
        </w:rPr>
      </w:pPr>
    </w:p>
    <w:p w14:paraId="1F2B42BB" w14:textId="77777777" w:rsidR="00276189" w:rsidRPr="00C33563" w:rsidRDefault="00276189" w:rsidP="00276189">
      <w:pPr>
        <w:rPr>
          <w:rFonts w:ascii="Arial" w:hAnsi="Arial" w:cs="Arial"/>
          <w:sz w:val="22"/>
          <w:szCs w:val="22"/>
        </w:rPr>
      </w:pPr>
    </w:p>
    <w:p w14:paraId="2F55C38B" w14:textId="77777777" w:rsidR="00276189" w:rsidRPr="00C33563" w:rsidRDefault="00276189" w:rsidP="00276189">
      <w:pPr>
        <w:rPr>
          <w:rFonts w:ascii="Arial" w:hAnsi="Arial" w:cs="Arial"/>
          <w:sz w:val="22"/>
          <w:szCs w:val="22"/>
        </w:rPr>
      </w:pPr>
    </w:p>
    <w:p w14:paraId="6ED021E7" w14:textId="77777777" w:rsidR="00276189" w:rsidRPr="00C33563" w:rsidRDefault="00276189" w:rsidP="00276189">
      <w:pPr>
        <w:rPr>
          <w:rFonts w:ascii="Arial" w:hAnsi="Arial" w:cs="Arial"/>
          <w:sz w:val="22"/>
          <w:szCs w:val="22"/>
        </w:rPr>
      </w:pPr>
    </w:p>
    <w:p w14:paraId="53A1BC91" w14:textId="77777777" w:rsidR="00276189" w:rsidRPr="00C33563" w:rsidRDefault="00276189" w:rsidP="00276189">
      <w:pPr>
        <w:rPr>
          <w:rFonts w:ascii="Arial" w:hAnsi="Arial" w:cs="Arial"/>
          <w:sz w:val="22"/>
          <w:szCs w:val="22"/>
        </w:rPr>
      </w:pPr>
    </w:p>
    <w:p w14:paraId="6D37A7B8" w14:textId="77777777" w:rsidR="00276189" w:rsidRPr="00C33563" w:rsidRDefault="00276189" w:rsidP="00276189">
      <w:pPr>
        <w:rPr>
          <w:rFonts w:ascii="Arial" w:hAnsi="Arial" w:cs="Arial"/>
          <w:sz w:val="22"/>
          <w:szCs w:val="22"/>
        </w:rPr>
      </w:pPr>
    </w:p>
    <w:p w14:paraId="6CE07805" w14:textId="77777777" w:rsidR="00276189" w:rsidRPr="00C33563" w:rsidRDefault="00276189" w:rsidP="00276189">
      <w:pPr>
        <w:rPr>
          <w:rFonts w:ascii="Arial" w:hAnsi="Arial" w:cs="Arial"/>
          <w:sz w:val="22"/>
          <w:szCs w:val="22"/>
        </w:rPr>
      </w:pPr>
    </w:p>
    <w:p w14:paraId="798188D9" w14:textId="77777777" w:rsidR="00921E71" w:rsidRPr="00C33563" w:rsidRDefault="00921E71" w:rsidP="00B16A40">
      <w:pPr>
        <w:rPr>
          <w:rFonts w:ascii="Arial" w:hAnsi="Arial" w:cs="Arial"/>
          <w:sz w:val="22"/>
          <w:szCs w:val="22"/>
        </w:rPr>
      </w:pPr>
    </w:p>
    <w:p w14:paraId="03C6A98D" w14:textId="1A448AA1" w:rsidR="00276189" w:rsidRPr="00C33563" w:rsidRDefault="00276189" w:rsidP="00B16A40">
      <w:pPr>
        <w:rPr>
          <w:rFonts w:ascii="Arial" w:hAnsi="Arial" w:cs="Arial"/>
          <w:sz w:val="22"/>
          <w:szCs w:val="22"/>
        </w:rPr>
      </w:pPr>
      <w:r w:rsidRPr="00C33563">
        <w:rPr>
          <w:rFonts w:ascii="Arial" w:hAnsi="Arial" w:cs="Arial"/>
          <w:sz w:val="22"/>
          <w:szCs w:val="22"/>
        </w:rPr>
        <w:t xml:space="preserve">“Estoy realmente honrado de recibir este reconocimiento,” dijo Stegall. “Trabajar junto a un equipo tan solidario facilita que dé lo mejor de mí cada día. Estoy agradecido por la oportunidad de contribuir a la eficiencia de nuestras operaciones y emocionado por lo que </w:t>
      </w:r>
      <w:r w:rsidR="00C24F52" w:rsidRPr="00C33563">
        <w:rPr>
          <w:rFonts w:ascii="Arial" w:hAnsi="Arial" w:cs="Arial"/>
          <w:sz w:val="22"/>
          <w:szCs w:val="22"/>
        </w:rPr>
        <w:t>traiga</w:t>
      </w:r>
      <w:r w:rsidRPr="00C33563">
        <w:rPr>
          <w:rFonts w:ascii="Arial" w:hAnsi="Arial" w:cs="Arial"/>
          <w:sz w:val="22"/>
          <w:szCs w:val="22"/>
        </w:rPr>
        <w:t xml:space="preserve"> el futuro en VCPWA.”</w:t>
      </w:r>
    </w:p>
    <w:p w14:paraId="36B4822A" w14:textId="77777777" w:rsidR="00276189" w:rsidRPr="00276189" w:rsidRDefault="00276189" w:rsidP="00B16A40">
      <w:pPr>
        <w:rPr>
          <w:rFonts w:ascii="Arial" w:hAnsi="Arial" w:cs="Arial"/>
          <w:sz w:val="22"/>
          <w:szCs w:val="22"/>
        </w:rPr>
      </w:pPr>
    </w:p>
    <w:p w14:paraId="6F607737" w14:textId="66BEAA37" w:rsidR="00B16A40" w:rsidRPr="00276189" w:rsidRDefault="00B16A40" w:rsidP="00B16A40">
      <w:pPr>
        <w:rPr>
          <w:rFonts w:ascii="Arial" w:hAnsi="Arial" w:cs="Arial"/>
          <w:sz w:val="22"/>
          <w:szCs w:val="22"/>
        </w:rPr>
      </w:pPr>
      <w:r w:rsidRPr="00276189">
        <w:rPr>
          <w:rFonts w:ascii="Arial" w:hAnsi="Arial" w:cs="Arial"/>
          <w:sz w:val="22"/>
          <w:szCs w:val="22"/>
        </w:rPr>
        <w:t>La Agencia de Obras Públicas del Condado de Ventura (VCPWA) está comprometid</w:t>
      </w:r>
      <w:r w:rsidR="00E463A5">
        <w:rPr>
          <w:rFonts w:ascii="Arial" w:hAnsi="Arial" w:cs="Arial"/>
          <w:sz w:val="22"/>
          <w:szCs w:val="22"/>
        </w:rPr>
        <w:t>o</w:t>
      </w:r>
      <w:r w:rsidRPr="00276189">
        <w:rPr>
          <w:rFonts w:ascii="Arial" w:hAnsi="Arial" w:cs="Arial"/>
          <w:sz w:val="22"/>
          <w:szCs w:val="22"/>
        </w:rPr>
        <w:t xml:space="preserve"> a mejorar la calidad de vida en el Condado de Ventura a través de la gestión efectiva de servicios esenciales de infraestructura. VCPWA supervisa proyectos relacionados con carreteras, control de inundaciones, sistemas de agua y más, con un enfoque en la sostenibilidad, seguridad y bienestar comunitario. Para obtener más información sobre la Agencia de Obras Públicas del Condado de Ventura y sus servicios, visite </w:t>
      </w:r>
      <w:hyperlink r:id="rId9" w:tgtFrame="_new" w:history="1">
        <w:r w:rsidRPr="00276189">
          <w:rPr>
            <w:rStyle w:val="Hyperlink"/>
            <w:rFonts w:ascii="Arial" w:hAnsi="Arial" w:cs="Arial"/>
            <w:sz w:val="22"/>
            <w:szCs w:val="22"/>
          </w:rPr>
          <w:t>https://publicworks.venturacounty.gov/</w:t>
        </w:r>
      </w:hyperlink>
      <w:r w:rsidRPr="00276189">
        <w:rPr>
          <w:rFonts w:ascii="Arial" w:hAnsi="Arial" w:cs="Arial"/>
          <w:sz w:val="22"/>
          <w:szCs w:val="22"/>
        </w:rPr>
        <w:t>.</w:t>
      </w:r>
    </w:p>
    <w:p w14:paraId="4AC7F115" w14:textId="77777777" w:rsidR="00B16A40" w:rsidRPr="00276189" w:rsidRDefault="00B16A40" w:rsidP="007D614F">
      <w:pPr>
        <w:rPr>
          <w:rFonts w:ascii="Arial" w:hAnsi="Arial" w:cs="Arial"/>
          <w:sz w:val="22"/>
          <w:szCs w:val="22"/>
        </w:rPr>
      </w:pPr>
    </w:p>
    <w:p w14:paraId="4A5C3577" w14:textId="77777777" w:rsidR="007D614F" w:rsidRPr="00276189" w:rsidRDefault="007D614F" w:rsidP="007D614F">
      <w:pPr>
        <w:rPr>
          <w:rFonts w:ascii="Arial" w:hAnsi="Arial" w:cs="Arial"/>
          <w:sz w:val="22"/>
          <w:szCs w:val="22"/>
        </w:rPr>
      </w:pPr>
    </w:p>
    <w:p w14:paraId="4E7BF743" w14:textId="77777777" w:rsidR="007D614F" w:rsidRPr="00276189" w:rsidRDefault="007D614F" w:rsidP="007D614F">
      <w:pPr>
        <w:jc w:val="center"/>
        <w:rPr>
          <w:rFonts w:ascii="Arial" w:hAnsi="Arial" w:cs="Arial"/>
          <w:sz w:val="22"/>
          <w:szCs w:val="22"/>
        </w:rPr>
      </w:pPr>
      <w:r w:rsidRPr="00276189">
        <w:rPr>
          <w:rFonts w:ascii="Arial" w:hAnsi="Arial" w:cs="Arial"/>
          <w:sz w:val="22"/>
          <w:szCs w:val="22"/>
        </w:rPr>
        <w:t># # #</w:t>
      </w:r>
    </w:p>
    <w:p w14:paraId="13FBF31F" w14:textId="75D2EE62" w:rsidR="003B258A" w:rsidRPr="007F74BF" w:rsidRDefault="003B258A" w:rsidP="007D614F"/>
    <w:sectPr w:rsidR="003B258A" w:rsidRPr="007F74BF" w:rsidSect="00E9489A">
      <w:headerReference w:type="default" r:id="rId10"/>
      <w:footerReference w:type="default" r:id="rId11"/>
      <w:headerReference w:type="first" r:id="rId12"/>
      <w:pgSz w:w="12240" w:h="15840" w:code="1"/>
      <w:pgMar w:top="2160" w:right="1080" w:bottom="1008" w:left="108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5D559" w14:textId="77777777" w:rsidR="007C5EF3" w:rsidRPr="00B16A40" w:rsidRDefault="007C5EF3">
      <w:r w:rsidRPr="00B16A40">
        <w:separator/>
      </w:r>
    </w:p>
  </w:endnote>
  <w:endnote w:type="continuationSeparator" w:id="0">
    <w:p w14:paraId="1B27A6B2" w14:textId="77777777" w:rsidR="007C5EF3" w:rsidRPr="00B16A40" w:rsidRDefault="007C5EF3">
      <w:r w:rsidRPr="00B16A40">
        <w:continuationSeparator/>
      </w:r>
    </w:p>
  </w:endnote>
  <w:endnote w:type="continuationNotice" w:id="1">
    <w:p w14:paraId="44159851" w14:textId="77777777" w:rsidR="007C5EF3" w:rsidRPr="00B16A40" w:rsidRDefault="007C5E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64CDD" w14:textId="73B6FB39" w:rsidR="00E9489A" w:rsidRPr="00B16A40" w:rsidRDefault="007D614F">
    <w:pPr>
      <w:pStyle w:val="Footer"/>
    </w:pPr>
    <w:r w:rsidRPr="00B16A40">
      <w:rPr>
        <w:noProof/>
      </w:rPr>
      <w:drawing>
        <wp:anchor distT="0" distB="0" distL="114300" distR="114300" simplePos="0" relativeHeight="251676676" behindDoc="1" locked="0" layoutInCell="1" allowOverlap="1" wp14:anchorId="4DD0A1B5" wp14:editId="7DA24B22">
          <wp:simplePos x="0" y="0"/>
          <wp:positionH relativeFrom="page">
            <wp:posOffset>7951</wp:posOffset>
          </wp:positionH>
          <wp:positionV relativeFrom="paragraph">
            <wp:posOffset>-91109</wp:posOffset>
          </wp:positionV>
          <wp:extent cx="7772400" cy="457200"/>
          <wp:effectExtent l="0" t="0" r="0" b="0"/>
          <wp:wrapNone/>
          <wp:docPr id="471885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85016" name="Picture 471885016"/>
                  <pic:cNvPicPr/>
                </pic:nvPicPr>
                <pic:blipFill>
                  <a:blip r:embed="rId1">
                    <a:extLst>
                      <a:ext uri="{28A0092B-C50C-407E-A947-70E740481C1C}">
                        <a14:useLocalDpi xmlns:a14="http://schemas.microsoft.com/office/drawing/2010/main" val="0"/>
                      </a:ext>
                    </a:extLst>
                  </a:blip>
                  <a:stretch>
                    <a:fillRect/>
                  </a:stretch>
                </pic:blipFill>
                <pic:spPr>
                  <a:xfrm>
                    <a:off x="0" y="0"/>
                    <a:ext cx="7772400"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528A7" w14:textId="77777777" w:rsidR="007C5EF3" w:rsidRPr="00B16A40" w:rsidRDefault="007C5EF3">
      <w:r w:rsidRPr="00B16A40">
        <w:separator/>
      </w:r>
    </w:p>
  </w:footnote>
  <w:footnote w:type="continuationSeparator" w:id="0">
    <w:p w14:paraId="592630F2" w14:textId="77777777" w:rsidR="007C5EF3" w:rsidRPr="00B16A40" w:rsidRDefault="007C5EF3">
      <w:r w:rsidRPr="00B16A40">
        <w:continuationSeparator/>
      </w:r>
    </w:p>
  </w:footnote>
  <w:footnote w:type="continuationNotice" w:id="1">
    <w:p w14:paraId="4772EE82" w14:textId="77777777" w:rsidR="007C5EF3" w:rsidRPr="00B16A40" w:rsidRDefault="007C5E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6959D" w14:textId="04CE3EF5" w:rsidR="00276189" w:rsidRDefault="00276189">
    <w:pPr>
      <w:pStyle w:val="Header"/>
    </w:pPr>
    <w:r w:rsidRPr="00B16A40">
      <w:rPr>
        <w:rFonts w:ascii="Arial" w:hAnsi="Arial" w:cs="Arial"/>
        <w:noProof/>
        <w:sz w:val="22"/>
        <w:szCs w:val="22"/>
      </w:rPr>
      <w:drawing>
        <wp:anchor distT="0" distB="0" distL="114300" distR="114300" simplePos="0" relativeHeight="251680772" behindDoc="1" locked="0" layoutInCell="1" allowOverlap="1" wp14:anchorId="7751FC2A" wp14:editId="38553551">
          <wp:simplePos x="0" y="0"/>
          <wp:positionH relativeFrom="page">
            <wp:align>right</wp:align>
          </wp:positionH>
          <wp:positionV relativeFrom="paragraph">
            <wp:posOffset>19456</wp:posOffset>
          </wp:positionV>
          <wp:extent cx="7772400" cy="2056865"/>
          <wp:effectExtent l="0" t="0" r="0" b="635"/>
          <wp:wrapNone/>
          <wp:docPr id="1835052828" name="Picture 2"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60583" name="Picture 2" descr="Graphical user interfac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20568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8D866" w14:textId="0465E6E4" w:rsidR="00E9489A" w:rsidRPr="00B16A40" w:rsidRDefault="007D614F" w:rsidP="00E9489A">
    <w:pPr>
      <w:pStyle w:val="Header"/>
      <w:rPr>
        <w:sz w:val="16"/>
        <w:szCs w:val="16"/>
      </w:rPr>
    </w:pPr>
    <w:r w:rsidRPr="00B16A40">
      <w:rPr>
        <w:rFonts w:ascii="Arial" w:hAnsi="Arial" w:cs="Arial"/>
        <w:noProof/>
        <w:sz w:val="22"/>
        <w:szCs w:val="22"/>
      </w:rPr>
      <w:drawing>
        <wp:anchor distT="0" distB="0" distL="114300" distR="114300" simplePos="0" relativeHeight="251678724" behindDoc="1" locked="0" layoutInCell="1" allowOverlap="1" wp14:anchorId="54577764" wp14:editId="2A028522">
          <wp:simplePos x="0" y="0"/>
          <wp:positionH relativeFrom="page">
            <wp:align>left</wp:align>
          </wp:positionH>
          <wp:positionV relativeFrom="paragraph">
            <wp:posOffset>-7952</wp:posOffset>
          </wp:positionV>
          <wp:extent cx="7772400" cy="2056865"/>
          <wp:effectExtent l="0" t="0" r="0" b="635"/>
          <wp:wrapNone/>
          <wp:docPr id="799160583" name="Picture 2"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60583" name="Picture 2" descr="Graphical user interfac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2056865"/>
                  </a:xfrm>
                  <a:prstGeom prst="rect">
                    <a:avLst/>
                  </a:prstGeom>
                </pic:spPr>
              </pic:pic>
            </a:graphicData>
          </a:graphic>
          <wp14:sizeRelH relativeFrom="margin">
            <wp14:pctWidth>0</wp14:pctWidth>
          </wp14:sizeRelH>
          <wp14:sizeRelV relativeFrom="margin">
            <wp14:pctHeight>0</wp14:pctHeight>
          </wp14:sizeRelV>
        </wp:anchor>
      </w:drawing>
    </w:r>
  </w:p>
  <w:p w14:paraId="206A6DA9" w14:textId="77777777" w:rsidR="00E9489A" w:rsidRPr="00B16A40" w:rsidRDefault="00E948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A2973"/>
    <w:multiLevelType w:val="hybridMultilevel"/>
    <w:tmpl w:val="AD008F5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85E1EC2"/>
    <w:multiLevelType w:val="hybridMultilevel"/>
    <w:tmpl w:val="4126D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C49C1"/>
    <w:multiLevelType w:val="hybridMultilevel"/>
    <w:tmpl w:val="72DC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B7A2B"/>
    <w:multiLevelType w:val="hybridMultilevel"/>
    <w:tmpl w:val="0A604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4048F"/>
    <w:multiLevelType w:val="hybridMultilevel"/>
    <w:tmpl w:val="44FCD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C26BC"/>
    <w:multiLevelType w:val="hybridMultilevel"/>
    <w:tmpl w:val="70783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3864C1"/>
    <w:multiLevelType w:val="hybridMultilevel"/>
    <w:tmpl w:val="2F8A37C2"/>
    <w:lvl w:ilvl="0" w:tplc="04090001">
      <w:start w:val="1"/>
      <w:numFmt w:val="bullet"/>
      <w:lvlText w:val=""/>
      <w:lvlJc w:val="left"/>
      <w:pPr>
        <w:ind w:left="720" w:hanging="360"/>
      </w:pPr>
      <w:rPr>
        <w:rFonts w:ascii="Symbol" w:hAnsi="Symbol" w:hint="default"/>
      </w:rPr>
    </w:lvl>
    <w:lvl w:ilvl="1" w:tplc="21FAE172">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2E501D"/>
    <w:multiLevelType w:val="hybridMultilevel"/>
    <w:tmpl w:val="6100C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3612AE"/>
    <w:multiLevelType w:val="hybridMultilevel"/>
    <w:tmpl w:val="9E0CD11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4D53157"/>
    <w:multiLevelType w:val="hybridMultilevel"/>
    <w:tmpl w:val="000AC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34153"/>
    <w:multiLevelType w:val="hybridMultilevel"/>
    <w:tmpl w:val="5BA8B48C"/>
    <w:lvl w:ilvl="0" w:tplc="04090001">
      <w:start w:val="1"/>
      <w:numFmt w:val="bullet"/>
      <w:lvlText w:val=""/>
      <w:lvlJc w:val="left"/>
      <w:pPr>
        <w:ind w:left="720" w:hanging="360"/>
      </w:pPr>
      <w:rPr>
        <w:rFonts w:ascii="Symbol" w:hAnsi="Symbol" w:hint="default"/>
      </w:rPr>
    </w:lvl>
    <w:lvl w:ilvl="1" w:tplc="143E0C9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357C45"/>
    <w:multiLevelType w:val="hybridMultilevel"/>
    <w:tmpl w:val="5FE08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FC6502"/>
    <w:multiLevelType w:val="hybridMultilevel"/>
    <w:tmpl w:val="786AE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58617E"/>
    <w:multiLevelType w:val="multilevel"/>
    <w:tmpl w:val="CE44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627159"/>
    <w:multiLevelType w:val="hybridMultilevel"/>
    <w:tmpl w:val="6DB2E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E25C62"/>
    <w:multiLevelType w:val="hybridMultilevel"/>
    <w:tmpl w:val="BAA60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CC779F"/>
    <w:multiLevelType w:val="hybridMultilevel"/>
    <w:tmpl w:val="E6F00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1436B6"/>
    <w:multiLevelType w:val="hybridMultilevel"/>
    <w:tmpl w:val="62BA0E8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B16570"/>
    <w:multiLevelType w:val="hybridMultilevel"/>
    <w:tmpl w:val="51CF57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4A70DD2"/>
    <w:multiLevelType w:val="multilevel"/>
    <w:tmpl w:val="C42EA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747A5D"/>
    <w:multiLevelType w:val="hybridMultilevel"/>
    <w:tmpl w:val="0804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9424A2"/>
    <w:multiLevelType w:val="hybridMultilevel"/>
    <w:tmpl w:val="EAE8845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C8D06A6"/>
    <w:multiLevelType w:val="multilevel"/>
    <w:tmpl w:val="62D6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E0C6980"/>
    <w:multiLevelType w:val="hybridMultilevel"/>
    <w:tmpl w:val="63B6D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77799D"/>
    <w:multiLevelType w:val="hybridMultilevel"/>
    <w:tmpl w:val="A66E6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39014B"/>
    <w:multiLevelType w:val="hybridMultilevel"/>
    <w:tmpl w:val="6C847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C02605"/>
    <w:multiLevelType w:val="hybridMultilevel"/>
    <w:tmpl w:val="78748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F40FD9"/>
    <w:multiLevelType w:val="hybridMultilevel"/>
    <w:tmpl w:val="3E801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CD2677"/>
    <w:multiLevelType w:val="hybridMultilevel"/>
    <w:tmpl w:val="C11A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734BF4"/>
    <w:multiLevelType w:val="hybridMultilevel"/>
    <w:tmpl w:val="1C6CC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E61694"/>
    <w:multiLevelType w:val="hybridMultilevel"/>
    <w:tmpl w:val="D0504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33522B"/>
    <w:multiLevelType w:val="hybridMultilevel"/>
    <w:tmpl w:val="FD3EB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63F3309"/>
    <w:multiLevelType w:val="hybridMultilevel"/>
    <w:tmpl w:val="5F4A2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64B5CA8"/>
    <w:multiLevelType w:val="hybridMultilevel"/>
    <w:tmpl w:val="E5C20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887A2B"/>
    <w:multiLevelType w:val="multilevel"/>
    <w:tmpl w:val="1CA42BE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203686">
    <w:abstractNumId w:val="18"/>
  </w:num>
  <w:num w:numId="2" w16cid:durableId="58333783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7071987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84701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7179686">
    <w:abstractNumId w:val="2"/>
  </w:num>
  <w:num w:numId="6" w16cid:durableId="1074622446">
    <w:abstractNumId w:val="30"/>
  </w:num>
  <w:num w:numId="7" w16cid:durableId="246813014">
    <w:abstractNumId w:val="1"/>
  </w:num>
  <w:num w:numId="8" w16cid:durableId="1471089306">
    <w:abstractNumId w:val="34"/>
  </w:num>
  <w:num w:numId="9" w16cid:durableId="2123567995">
    <w:abstractNumId w:val="13"/>
  </w:num>
  <w:num w:numId="10" w16cid:durableId="1683971535">
    <w:abstractNumId w:val="0"/>
  </w:num>
  <w:num w:numId="11" w16cid:durableId="753091315">
    <w:abstractNumId w:val="3"/>
  </w:num>
  <w:num w:numId="12" w16cid:durableId="655382642">
    <w:abstractNumId w:val="14"/>
  </w:num>
  <w:num w:numId="13" w16cid:durableId="801074696">
    <w:abstractNumId w:val="27"/>
  </w:num>
  <w:num w:numId="14" w16cid:durableId="1774589322">
    <w:abstractNumId w:val="7"/>
  </w:num>
  <w:num w:numId="15" w16cid:durableId="667945521">
    <w:abstractNumId w:val="5"/>
  </w:num>
  <w:num w:numId="16" w16cid:durableId="2034261893">
    <w:abstractNumId w:val="10"/>
  </w:num>
  <w:num w:numId="17" w16cid:durableId="419253811">
    <w:abstractNumId w:val="6"/>
  </w:num>
  <w:num w:numId="18" w16cid:durableId="1715077649">
    <w:abstractNumId w:val="15"/>
  </w:num>
  <w:num w:numId="19" w16cid:durableId="1867210074">
    <w:abstractNumId w:val="25"/>
  </w:num>
  <w:num w:numId="20" w16cid:durableId="1582254662">
    <w:abstractNumId w:val="12"/>
  </w:num>
  <w:num w:numId="21" w16cid:durableId="525873852">
    <w:abstractNumId w:val="26"/>
  </w:num>
  <w:num w:numId="22" w16cid:durableId="1315336374">
    <w:abstractNumId w:val="16"/>
  </w:num>
  <w:num w:numId="23" w16cid:durableId="281155607">
    <w:abstractNumId w:val="29"/>
  </w:num>
  <w:num w:numId="24" w16cid:durableId="950548579">
    <w:abstractNumId w:val="11"/>
  </w:num>
  <w:num w:numId="25" w16cid:durableId="157892311">
    <w:abstractNumId w:val="32"/>
  </w:num>
  <w:num w:numId="26" w16cid:durableId="109787651">
    <w:abstractNumId w:val="9"/>
  </w:num>
  <w:num w:numId="27" w16cid:durableId="1707556432">
    <w:abstractNumId w:val="4"/>
  </w:num>
  <w:num w:numId="28" w16cid:durableId="540361330">
    <w:abstractNumId w:val="26"/>
  </w:num>
  <w:num w:numId="29" w16cid:durableId="22750158">
    <w:abstractNumId w:val="31"/>
  </w:num>
  <w:num w:numId="30" w16cid:durableId="331955559">
    <w:abstractNumId w:val="22"/>
  </w:num>
  <w:num w:numId="31" w16cid:durableId="1806242806">
    <w:abstractNumId w:val="19"/>
  </w:num>
  <w:num w:numId="32" w16cid:durableId="1342513948">
    <w:abstractNumId w:val="17"/>
  </w:num>
  <w:num w:numId="33" w16cid:durableId="40787185">
    <w:abstractNumId w:val="24"/>
  </w:num>
  <w:num w:numId="34" w16cid:durableId="948392139">
    <w:abstractNumId w:val="33"/>
  </w:num>
  <w:num w:numId="35" w16cid:durableId="575867087">
    <w:abstractNumId w:val="20"/>
  </w:num>
  <w:num w:numId="36" w16cid:durableId="2007199948">
    <w:abstractNumId w:val="23"/>
  </w:num>
  <w:num w:numId="37" w16cid:durableId="160467997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3NjA3tDAztTA3MLVU0lEKTi0uzszPAykwrwUAT1MvtiwAAAA="/>
  </w:docVars>
  <w:rsids>
    <w:rsidRoot w:val="00626404"/>
    <w:rsid w:val="0000000F"/>
    <w:rsid w:val="000037A8"/>
    <w:rsid w:val="0000553D"/>
    <w:rsid w:val="00006CF3"/>
    <w:rsid w:val="00010BB5"/>
    <w:rsid w:val="00011E53"/>
    <w:rsid w:val="00015DD5"/>
    <w:rsid w:val="00022D65"/>
    <w:rsid w:val="0003214E"/>
    <w:rsid w:val="000374B6"/>
    <w:rsid w:val="00040C71"/>
    <w:rsid w:val="00042BF2"/>
    <w:rsid w:val="000433BD"/>
    <w:rsid w:val="00050FCA"/>
    <w:rsid w:val="00057699"/>
    <w:rsid w:val="000634E5"/>
    <w:rsid w:val="000638AC"/>
    <w:rsid w:val="0007772E"/>
    <w:rsid w:val="000778B0"/>
    <w:rsid w:val="00082FC5"/>
    <w:rsid w:val="000877BC"/>
    <w:rsid w:val="00092296"/>
    <w:rsid w:val="00095EE5"/>
    <w:rsid w:val="0009714B"/>
    <w:rsid w:val="000A6E8F"/>
    <w:rsid w:val="000A6F17"/>
    <w:rsid w:val="000B1545"/>
    <w:rsid w:val="000B2E45"/>
    <w:rsid w:val="000B6413"/>
    <w:rsid w:val="000B7BD0"/>
    <w:rsid w:val="000C2B59"/>
    <w:rsid w:val="000D2020"/>
    <w:rsid w:val="000E32EE"/>
    <w:rsid w:val="000E4233"/>
    <w:rsid w:val="000E7046"/>
    <w:rsid w:val="000F76C8"/>
    <w:rsid w:val="000F7EBC"/>
    <w:rsid w:val="00105FB0"/>
    <w:rsid w:val="00106A25"/>
    <w:rsid w:val="00111929"/>
    <w:rsid w:val="00113438"/>
    <w:rsid w:val="001166C1"/>
    <w:rsid w:val="00136036"/>
    <w:rsid w:val="00137391"/>
    <w:rsid w:val="001471CA"/>
    <w:rsid w:val="001815BB"/>
    <w:rsid w:val="0018297A"/>
    <w:rsid w:val="00191CD9"/>
    <w:rsid w:val="00195220"/>
    <w:rsid w:val="001A31C1"/>
    <w:rsid w:val="001A421C"/>
    <w:rsid w:val="001A4503"/>
    <w:rsid w:val="001A5AAB"/>
    <w:rsid w:val="001B2C71"/>
    <w:rsid w:val="001B5D17"/>
    <w:rsid w:val="001C5D2A"/>
    <w:rsid w:val="001C71CC"/>
    <w:rsid w:val="001C73DF"/>
    <w:rsid w:val="001D5B67"/>
    <w:rsid w:val="001E5CE0"/>
    <w:rsid w:val="001F4FD1"/>
    <w:rsid w:val="001F6378"/>
    <w:rsid w:val="001F682F"/>
    <w:rsid w:val="00201935"/>
    <w:rsid w:val="002020CE"/>
    <w:rsid w:val="00207B21"/>
    <w:rsid w:val="00214FFF"/>
    <w:rsid w:val="00215397"/>
    <w:rsid w:val="00215CDE"/>
    <w:rsid w:val="002166D7"/>
    <w:rsid w:val="00220CA4"/>
    <w:rsid w:val="00222374"/>
    <w:rsid w:val="002300F0"/>
    <w:rsid w:val="002320FD"/>
    <w:rsid w:val="00235307"/>
    <w:rsid w:val="002356AE"/>
    <w:rsid w:val="0024558A"/>
    <w:rsid w:val="00245F49"/>
    <w:rsid w:val="002553C5"/>
    <w:rsid w:val="002574D7"/>
    <w:rsid w:val="00264974"/>
    <w:rsid w:val="00265BCD"/>
    <w:rsid w:val="0026782F"/>
    <w:rsid w:val="002713A1"/>
    <w:rsid w:val="00274A99"/>
    <w:rsid w:val="00276189"/>
    <w:rsid w:val="002761D6"/>
    <w:rsid w:val="00281272"/>
    <w:rsid w:val="002851D3"/>
    <w:rsid w:val="00290BFD"/>
    <w:rsid w:val="00297A64"/>
    <w:rsid w:val="002A285F"/>
    <w:rsid w:val="002A4F20"/>
    <w:rsid w:val="002B11D0"/>
    <w:rsid w:val="002B4FF6"/>
    <w:rsid w:val="002C15EE"/>
    <w:rsid w:val="002C48CA"/>
    <w:rsid w:val="002C6B55"/>
    <w:rsid w:val="002C6BE6"/>
    <w:rsid w:val="002D23CB"/>
    <w:rsid w:val="002E0029"/>
    <w:rsid w:val="002F6C5A"/>
    <w:rsid w:val="00300D87"/>
    <w:rsid w:val="003042AC"/>
    <w:rsid w:val="003143EE"/>
    <w:rsid w:val="003311A4"/>
    <w:rsid w:val="00337140"/>
    <w:rsid w:val="00344F85"/>
    <w:rsid w:val="00352BD7"/>
    <w:rsid w:val="00354D63"/>
    <w:rsid w:val="00364A03"/>
    <w:rsid w:val="003658BB"/>
    <w:rsid w:val="00371DCF"/>
    <w:rsid w:val="0037433E"/>
    <w:rsid w:val="00374E7E"/>
    <w:rsid w:val="00376911"/>
    <w:rsid w:val="00387983"/>
    <w:rsid w:val="003A00FA"/>
    <w:rsid w:val="003A5492"/>
    <w:rsid w:val="003B0F99"/>
    <w:rsid w:val="003B258A"/>
    <w:rsid w:val="003C282C"/>
    <w:rsid w:val="003D2545"/>
    <w:rsid w:val="003D2C5E"/>
    <w:rsid w:val="003D4C4F"/>
    <w:rsid w:val="003E11DC"/>
    <w:rsid w:val="003E4060"/>
    <w:rsid w:val="003E4CB8"/>
    <w:rsid w:val="003E78D0"/>
    <w:rsid w:val="003F2D68"/>
    <w:rsid w:val="003F483D"/>
    <w:rsid w:val="003F5E74"/>
    <w:rsid w:val="00400BB2"/>
    <w:rsid w:val="00412628"/>
    <w:rsid w:val="00412B68"/>
    <w:rsid w:val="00423212"/>
    <w:rsid w:val="00424A8E"/>
    <w:rsid w:val="00431D1C"/>
    <w:rsid w:val="0043333E"/>
    <w:rsid w:val="004348A8"/>
    <w:rsid w:val="004430A3"/>
    <w:rsid w:val="0045315C"/>
    <w:rsid w:val="00462722"/>
    <w:rsid w:val="00471AB9"/>
    <w:rsid w:val="00475EB8"/>
    <w:rsid w:val="004823B0"/>
    <w:rsid w:val="0048367C"/>
    <w:rsid w:val="004A1EB6"/>
    <w:rsid w:val="004A5F07"/>
    <w:rsid w:val="004A615C"/>
    <w:rsid w:val="004B146A"/>
    <w:rsid w:val="004B4E86"/>
    <w:rsid w:val="004B50D9"/>
    <w:rsid w:val="004B76B9"/>
    <w:rsid w:val="004C0E57"/>
    <w:rsid w:val="004D6D5C"/>
    <w:rsid w:val="004D768A"/>
    <w:rsid w:val="004F2BC1"/>
    <w:rsid w:val="004F4EF8"/>
    <w:rsid w:val="004F53E0"/>
    <w:rsid w:val="004F592E"/>
    <w:rsid w:val="005041FF"/>
    <w:rsid w:val="00505B68"/>
    <w:rsid w:val="00510EAE"/>
    <w:rsid w:val="005114D4"/>
    <w:rsid w:val="00513446"/>
    <w:rsid w:val="00522314"/>
    <w:rsid w:val="00533538"/>
    <w:rsid w:val="00553A08"/>
    <w:rsid w:val="00553A1C"/>
    <w:rsid w:val="0055418C"/>
    <w:rsid w:val="00555F38"/>
    <w:rsid w:val="005604CA"/>
    <w:rsid w:val="00561818"/>
    <w:rsid w:val="005633A6"/>
    <w:rsid w:val="00563A38"/>
    <w:rsid w:val="00564D33"/>
    <w:rsid w:val="00566A09"/>
    <w:rsid w:val="00567061"/>
    <w:rsid w:val="0057236E"/>
    <w:rsid w:val="005724C3"/>
    <w:rsid w:val="00575805"/>
    <w:rsid w:val="00575F0E"/>
    <w:rsid w:val="005825BC"/>
    <w:rsid w:val="00594BB5"/>
    <w:rsid w:val="005A0210"/>
    <w:rsid w:val="005A4D3C"/>
    <w:rsid w:val="005A7AD4"/>
    <w:rsid w:val="005B0A0D"/>
    <w:rsid w:val="005B325F"/>
    <w:rsid w:val="005C151A"/>
    <w:rsid w:val="005C5152"/>
    <w:rsid w:val="005C73F6"/>
    <w:rsid w:val="005D38BA"/>
    <w:rsid w:val="005D6E45"/>
    <w:rsid w:val="005D701B"/>
    <w:rsid w:val="005E5FFF"/>
    <w:rsid w:val="005F0121"/>
    <w:rsid w:val="005F67A4"/>
    <w:rsid w:val="00605527"/>
    <w:rsid w:val="00611172"/>
    <w:rsid w:val="00621441"/>
    <w:rsid w:val="00626404"/>
    <w:rsid w:val="00630CB6"/>
    <w:rsid w:val="00634952"/>
    <w:rsid w:val="00635461"/>
    <w:rsid w:val="0063741C"/>
    <w:rsid w:val="00641D5A"/>
    <w:rsid w:val="00643E7E"/>
    <w:rsid w:val="006466F5"/>
    <w:rsid w:val="00647FFE"/>
    <w:rsid w:val="006526A0"/>
    <w:rsid w:val="00654D9D"/>
    <w:rsid w:val="006602D9"/>
    <w:rsid w:val="0066207F"/>
    <w:rsid w:val="0066232B"/>
    <w:rsid w:val="0066589F"/>
    <w:rsid w:val="00672235"/>
    <w:rsid w:val="006743A5"/>
    <w:rsid w:val="006826C5"/>
    <w:rsid w:val="0068348A"/>
    <w:rsid w:val="0068517F"/>
    <w:rsid w:val="00685AD0"/>
    <w:rsid w:val="00692731"/>
    <w:rsid w:val="00697037"/>
    <w:rsid w:val="006A1BCB"/>
    <w:rsid w:val="006A5B8E"/>
    <w:rsid w:val="006A6EEE"/>
    <w:rsid w:val="006B43CD"/>
    <w:rsid w:val="006C1280"/>
    <w:rsid w:val="006C12F7"/>
    <w:rsid w:val="006C23FE"/>
    <w:rsid w:val="006D05E8"/>
    <w:rsid w:val="006D0FCF"/>
    <w:rsid w:val="006D46EF"/>
    <w:rsid w:val="006E1E23"/>
    <w:rsid w:val="006E24A2"/>
    <w:rsid w:val="006F39B4"/>
    <w:rsid w:val="00701C5E"/>
    <w:rsid w:val="00711F32"/>
    <w:rsid w:val="00715F31"/>
    <w:rsid w:val="007230ED"/>
    <w:rsid w:val="0073408F"/>
    <w:rsid w:val="00734E31"/>
    <w:rsid w:val="007460B8"/>
    <w:rsid w:val="0075699A"/>
    <w:rsid w:val="00763272"/>
    <w:rsid w:val="0077744C"/>
    <w:rsid w:val="007870F6"/>
    <w:rsid w:val="007874AB"/>
    <w:rsid w:val="00792771"/>
    <w:rsid w:val="00795DBD"/>
    <w:rsid w:val="007A43A6"/>
    <w:rsid w:val="007A5BA1"/>
    <w:rsid w:val="007A6FC1"/>
    <w:rsid w:val="007C249B"/>
    <w:rsid w:val="007C5327"/>
    <w:rsid w:val="007C5EF3"/>
    <w:rsid w:val="007C7AE0"/>
    <w:rsid w:val="007D0C51"/>
    <w:rsid w:val="007D614F"/>
    <w:rsid w:val="007D6BB3"/>
    <w:rsid w:val="007E4CB6"/>
    <w:rsid w:val="007E61C2"/>
    <w:rsid w:val="007E7C32"/>
    <w:rsid w:val="007F16CF"/>
    <w:rsid w:val="007F2D23"/>
    <w:rsid w:val="007F303D"/>
    <w:rsid w:val="007F4154"/>
    <w:rsid w:val="007F47EF"/>
    <w:rsid w:val="007F74BF"/>
    <w:rsid w:val="00806194"/>
    <w:rsid w:val="008115FD"/>
    <w:rsid w:val="00812A7C"/>
    <w:rsid w:val="00821DCD"/>
    <w:rsid w:val="00825A06"/>
    <w:rsid w:val="00830CD1"/>
    <w:rsid w:val="00833450"/>
    <w:rsid w:val="00836F10"/>
    <w:rsid w:val="00841E07"/>
    <w:rsid w:val="008520D4"/>
    <w:rsid w:val="0087421A"/>
    <w:rsid w:val="0088119F"/>
    <w:rsid w:val="008853DD"/>
    <w:rsid w:val="008864FE"/>
    <w:rsid w:val="00886732"/>
    <w:rsid w:val="00892B72"/>
    <w:rsid w:val="00893939"/>
    <w:rsid w:val="008A3533"/>
    <w:rsid w:val="008A43C0"/>
    <w:rsid w:val="008A57B8"/>
    <w:rsid w:val="008A59DF"/>
    <w:rsid w:val="008B3C7E"/>
    <w:rsid w:val="008B7107"/>
    <w:rsid w:val="008C0E2A"/>
    <w:rsid w:val="008C1181"/>
    <w:rsid w:val="008C122E"/>
    <w:rsid w:val="008C21AB"/>
    <w:rsid w:val="008C2425"/>
    <w:rsid w:val="008C6810"/>
    <w:rsid w:val="008C7FDD"/>
    <w:rsid w:val="008D14CA"/>
    <w:rsid w:val="008D4472"/>
    <w:rsid w:val="008E2349"/>
    <w:rsid w:val="008E5B8C"/>
    <w:rsid w:val="0091367D"/>
    <w:rsid w:val="00914C09"/>
    <w:rsid w:val="00915732"/>
    <w:rsid w:val="00920DFD"/>
    <w:rsid w:val="00921E71"/>
    <w:rsid w:val="00926CE5"/>
    <w:rsid w:val="00930DF4"/>
    <w:rsid w:val="00932215"/>
    <w:rsid w:val="00942535"/>
    <w:rsid w:val="00943D64"/>
    <w:rsid w:val="00956C50"/>
    <w:rsid w:val="00972D73"/>
    <w:rsid w:val="009924C0"/>
    <w:rsid w:val="00994CED"/>
    <w:rsid w:val="00997BF2"/>
    <w:rsid w:val="009A67E2"/>
    <w:rsid w:val="009B2B40"/>
    <w:rsid w:val="009B3591"/>
    <w:rsid w:val="009C0A99"/>
    <w:rsid w:val="009C18AD"/>
    <w:rsid w:val="009C7077"/>
    <w:rsid w:val="009F1F09"/>
    <w:rsid w:val="009F54D3"/>
    <w:rsid w:val="009F6C98"/>
    <w:rsid w:val="00A10AD7"/>
    <w:rsid w:val="00A15D25"/>
    <w:rsid w:val="00A24573"/>
    <w:rsid w:val="00A266B1"/>
    <w:rsid w:val="00A3243E"/>
    <w:rsid w:val="00A3298A"/>
    <w:rsid w:val="00A425C8"/>
    <w:rsid w:val="00A4473E"/>
    <w:rsid w:val="00A54FA2"/>
    <w:rsid w:val="00A56668"/>
    <w:rsid w:val="00A627EB"/>
    <w:rsid w:val="00A629B1"/>
    <w:rsid w:val="00A67D88"/>
    <w:rsid w:val="00A7150A"/>
    <w:rsid w:val="00A75A0D"/>
    <w:rsid w:val="00A75F55"/>
    <w:rsid w:val="00A916EC"/>
    <w:rsid w:val="00A9401C"/>
    <w:rsid w:val="00AA1E94"/>
    <w:rsid w:val="00AA4C87"/>
    <w:rsid w:val="00AB04A1"/>
    <w:rsid w:val="00AB10F0"/>
    <w:rsid w:val="00AB3193"/>
    <w:rsid w:val="00AB5ECE"/>
    <w:rsid w:val="00AB7DB9"/>
    <w:rsid w:val="00AC4C87"/>
    <w:rsid w:val="00AD1C61"/>
    <w:rsid w:val="00AE43CB"/>
    <w:rsid w:val="00AE64DB"/>
    <w:rsid w:val="00AE6991"/>
    <w:rsid w:val="00AF109E"/>
    <w:rsid w:val="00AF28FF"/>
    <w:rsid w:val="00B074BE"/>
    <w:rsid w:val="00B1047B"/>
    <w:rsid w:val="00B11BEF"/>
    <w:rsid w:val="00B13621"/>
    <w:rsid w:val="00B16A40"/>
    <w:rsid w:val="00B16A8E"/>
    <w:rsid w:val="00B21412"/>
    <w:rsid w:val="00B22A46"/>
    <w:rsid w:val="00B24C58"/>
    <w:rsid w:val="00B25BBE"/>
    <w:rsid w:val="00B34C85"/>
    <w:rsid w:val="00B456A6"/>
    <w:rsid w:val="00B467CB"/>
    <w:rsid w:val="00B52A2D"/>
    <w:rsid w:val="00B533A7"/>
    <w:rsid w:val="00B557E8"/>
    <w:rsid w:val="00B7055D"/>
    <w:rsid w:val="00B808FB"/>
    <w:rsid w:val="00B861CF"/>
    <w:rsid w:val="00B87276"/>
    <w:rsid w:val="00BA5179"/>
    <w:rsid w:val="00BA731E"/>
    <w:rsid w:val="00BB0AD6"/>
    <w:rsid w:val="00BC2A45"/>
    <w:rsid w:val="00BC5C2B"/>
    <w:rsid w:val="00BC61D4"/>
    <w:rsid w:val="00BE02A4"/>
    <w:rsid w:val="00BE3DB5"/>
    <w:rsid w:val="00BE64FA"/>
    <w:rsid w:val="00BE7CD7"/>
    <w:rsid w:val="00BF2298"/>
    <w:rsid w:val="00BF38FE"/>
    <w:rsid w:val="00BF3E8D"/>
    <w:rsid w:val="00BF4F58"/>
    <w:rsid w:val="00C04022"/>
    <w:rsid w:val="00C057E2"/>
    <w:rsid w:val="00C06CFC"/>
    <w:rsid w:val="00C07EC9"/>
    <w:rsid w:val="00C10D37"/>
    <w:rsid w:val="00C131E6"/>
    <w:rsid w:val="00C24959"/>
    <w:rsid w:val="00C24A2B"/>
    <w:rsid w:val="00C24F52"/>
    <w:rsid w:val="00C25581"/>
    <w:rsid w:val="00C30162"/>
    <w:rsid w:val="00C3231A"/>
    <w:rsid w:val="00C33563"/>
    <w:rsid w:val="00C36196"/>
    <w:rsid w:val="00C41137"/>
    <w:rsid w:val="00C454A0"/>
    <w:rsid w:val="00C47424"/>
    <w:rsid w:val="00C55DB1"/>
    <w:rsid w:val="00C613F5"/>
    <w:rsid w:val="00C61461"/>
    <w:rsid w:val="00C617AD"/>
    <w:rsid w:val="00C64B32"/>
    <w:rsid w:val="00C65FB3"/>
    <w:rsid w:val="00C7393B"/>
    <w:rsid w:val="00C876D7"/>
    <w:rsid w:val="00C9008E"/>
    <w:rsid w:val="00C95FC1"/>
    <w:rsid w:val="00C96A65"/>
    <w:rsid w:val="00C96D88"/>
    <w:rsid w:val="00C9722A"/>
    <w:rsid w:val="00CA0D67"/>
    <w:rsid w:val="00CA377D"/>
    <w:rsid w:val="00CA4208"/>
    <w:rsid w:val="00CB15B3"/>
    <w:rsid w:val="00CB553E"/>
    <w:rsid w:val="00CC2DA1"/>
    <w:rsid w:val="00CD5E8B"/>
    <w:rsid w:val="00CE29B8"/>
    <w:rsid w:val="00CE3C30"/>
    <w:rsid w:val="00CE4CE5"/>
    <w:rsid w:val="00CE5198"/>
    <w:rsid w:val="00CE6137"/>
    <w:rsid w:val="00CF02FD"/>
    <w:rsid w:val="00CF0741"/>
    <w:rsid w:val="00CF09C2"/>
    <w:rsid w:val="00CF2B78"/>
    <w:rsid w:val="00CF604F"/>
    <w:rsid w:val="00CF74EF"/>
    <w:rsid w:val="00D009B2"/>
    <w:rsid w:val="00D0299F"/>
    <w:rsid w:val="00D04499"/>
    <w:rsid w:val="00D07C3E"/>
    <w:rsid w:val="00D12137"/>
    <w:rsid w:val="00D12249"/>
    <w:rsid w:val="00D14051"/>
    <w:rsid w:val="00D15BD7"/>
    <w:rsid w:val="00D17C03"/>
    <w:rsid w:val="00D17C91"/>
    <w:rsid w:val="00D21983"/>
    <w:rsid w:val="00D30D5E"/>
    <w:rsid w:val="00D33585"/>
    <w:rsid w:val="00D37D6D"/>
    <w:rsid w:val="00D50724"/>
    <w:rsid w:val="00D51ED4"/>
    <w:rsid w:val="00D52D00"/>
    <w:rsid w:val="00D538BA"/>
    <w:rsid w:val="00D6012D"/>
    <w:rsid w:val="00D60DEF"/>
    <w:rsid w:val="00D6594C"/>
    <w:rsid w:val="00D6701F"/>
    <w:rsid w:val="00D8135F"/>
    <w:rsid w:val="00D86D16"/>
    <w:rsid w:val="00D9440E"/>
    <w:rsid w:val="00D95037"/>
    <w:rsid w:val="00D95D34"/>
    <w:rsid w:val="00DA0C1E"/>
    <w:rsid w:val="00DA4631"/>
    <w:rsid w:val="00DB039E"/>
    <w:rsid w:val="00DB0840"/>
    <w:rsid w:val="00DB5D6B"/>
    <w:rsid w:val="00DC0DF4"/>
    <w:rsid w:val="00DC79C6"/>
    <w:rsid w:val="00DD1CC8"/>
    <w:rsid w:val="00DD5C65"/>
    <w:rsid w:val="00DD6F86"/>
    <w:rsid w:val="00DE0760"/>
    <w:rsid w:val="00DE096F"/>
    <w:rsid w:val="00DE3DD2"/>
    <w:rsid w:val="00DE6F46"/>
    <w:rsid w:val="00DF4E4C"/>
    <w:rsid w:val="00DF6986"/>
    <w:rsid w:val="00E1414E"/>
    <w:rsid w:val="00E168D7"/>
    <w:rsid w:val="00E17D44"/>
    <w:rsid w:val="00E20391"/>
    <w:rsid w:val="00E21CAA"/>
    <w:rsid w:val="00E220EA"/>
    <w:rsid w:val="00E222B9"/>
    <w:rsid w:val="00E266FD"/>
    <w:rsid w:val="00E3616C"/>
    <w:rsid w:val="00E42A1E"/>
    <w:rsid w:val="00E463A5"/>
    <w:rsid w:val="00E5326A"/>
    <w:rsid w:val="00E6146F"/>
    <w:rsid w:val="00E6529E"/>
    <w:rsid w:val="00E705DD"/>
    <w:rsid w:val="00E774CF"/>
    <w:rsid w:val="00E81CBB"/>
    <w:rsid w:val="00E82D76"/>
    <w:rsid w:val="00E93A89"/>
    <w:rsid w:val="00E93E1D"/>
    <w:rsid w:val="00E9489A"/>
    <w:rsid w:val="00EA0E79"/>
    <w:rsid w:val="00EB1B3C"/>
    <w:rsid w:val="00EB6F14"/>
    <w:rsid w:val="00EB7AA4"/>
    <w:rsid w:val="00EC178C"/>
    <w:rsid w:val="00EC2467"/>
    <w:rsid w:val="00EC7C98"/>
    <w:rsid w:val="00EF435F"/>
    <w:rsid w:val="00EF664E"/>
    <w:rsid w:val="00F10FA3"/>
    <w:rsid w:val="00F131BC"/>
    <w:rsid w:val="00F13D19"/>
    <w:rsid w:val="00F2125D"/>
    <w:rsid w:val="00F27286"/>
    <w:rsid w:val="00F34958"/>
    <w:rsid w:val="00F45ED4"/>
    <w:rsid w:val="00F4764A"/>
    <w:rsid w:val="00F51FFC"/>
    <w:rsid w:val="00F54048"/>
    <w:rsid w:val="00F55272"/>
    <w:rsid w:val="00F57134"/>
    <w:rsid w:val="00F65ACB"/>
    <w:rsid w:val="00F71474"/>
    <w:rsid w:val="00F73461"/>
    <w:rsid w:val="00F74437"/>
    <w:rsid w:val="00F769F3"/>
    <w:rsid w:val="00F76EA9"/>
    <w:rsid w:val="00F77EB7"/>
    <w:rsid w:val="00F90EBC"/>
    <w:rsid w:val="00F9197B"/>
    <w:rsid w:val="00F95E0D"/>
    <w:rsid w:val="00FA0DAB"/>
    <w:rsid w:val="00FA3AA3"/>
    <w:rsid w:val="00FA5303"/>
    <w:rsid w:val="00FA5889"/>
    <w:rsid w:val="00FA7410"/>
    <w:rsid w:val="00FB3B5B"/>
    <w:rsid w:val="00FB6C31"/>
    <w:rsid w:val="00FC286F"/>
    <w:rsid w:val="00FC373F"/>
    <w:rsid w:val="00FD2AC5"/>
    <w:rsid w:val="00FD6998"/>
    <w:rsid w:val="00FE2A72"/>
    <w:rsid w:val="00FF14CA"/>
    <w:rsid w:val="00FF1E7D"/>
    <w:rsid w:val="00FF2B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C1B40"/>
  <w15:chartTrackingRefBased/>
  <w15:docId w15:val="{5B3F5C93-CCC9-4637-8F4A-1ADCE7298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MX"/>
    </w:rPr>
  </w:style>
  <w:style w:type="paragraph" w:styleId="Heading1">
    <w:name w:val="heading 1"/>
    <w:basedOn w:val="Normal"/>
    <w:next w:val="Normal"/>
    <w:qFormat/>
    <w:pPr>
      <w:keepNext/>
      <w:ind w:right="-108"/>
      <w:jc w:val="right"/>
      <w:outlineLvl w:val="0"/>
    </w:pPr>
    <w:rPr>
      <w:rFonts w:ascii="Arial" w:hAnsi="Arial" w:cs="Arial"/>
      <w:b/>
      <w:noProof/>
      <w:color w:val="000080"/>
      <w:sz w:val="16"/>
      <w:szCs w:val="16"/>
    </w:rPr>
  </w:style>
  <w:style w:type="paragraph" w:styleId="Heading3">
    <w:name w:val="heading 3"/>
    <w:basedOn w:val="Normal"/>
    <w:next w:val="Normal"/>
    <w:link w:val="Heading3Char"/>
    <w:semiHidden/>
    <w:unhideWhenUsed/>
    <w:qFormat/>
    <w:rsid w:val="00010BB5"/>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3A549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9">
    <w:name w:val="heading 9"/>
    <w:basedOn w:val="Normal"/>
    <w:next w:val="Normal"/>
    <w:link w:val="Heading9Char"/>
    <w:qFormat/>
    <w:pPr>
      <w:keepNext/>
      <w:tabs>
        <w:tab w:val="left" w:pos="4740"/>
      </w:tabs>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FollowedHyperlink">
    <w:name w:val="FollowedHyperlink"/>
    <w:rPr>
      <w:color w:val="800080"/>
      <w:u w:val="single"/>
    </w:rPr>
  </w:style>
  <w:style w:type="character" w:styleId="Hyperlink">
    <w:name w:val="Hyperlink"/>
    <w:uiPriority w:val="99"/>
    <w:rsid w:val="00626404"/>
    <w:rPr>
      <w:color w:val="0000FF"/>
      <w:u w:val="single"/>
    </w:rPr>
  </w:style>
  <w:style w:type="character" w:customStyle="1" w:styleId="Heading9Char">
    <w:name w:val="Heading 9 Char"/>
    <w:link w:val="Heading9"/>
    <w:rsid w:val="00F65ACB"/>
    <w:rPr>
      <w:b/>
      <w:bCs/>
      <w:sz w:val="24"/>
      <w:szCs w:val="24"/>
    </w:rPr>
  </w:style>
  <w:style w:type="paragraph" w:styleId="BodyText">
    <w:name w:val="Body Text"/>
    <w:basedOn w:val="Normal"/>
    <w:link w:val="BodyTextChar"/>
    <w:unhideWhenUsed/>
    <w:rsid w:val="00F65ACB"/>
    <w:rPr>
      <w:b/>
      <w:bCs/>
    </w:rPr>
  </w:style>
  <w:style w:type="character" w:customStyle="1" w:styleId="BodyTextChar">
    <w:name w:val="Body Text Char"/>
    <w:link w:val="BodyText"/>
    <w:rsid w:val="00F65ACB"/>
    <w:rPr>
      <w:b/>
      <w:bCs/>
      <w:sz w:val="24"/>
      <w:szCs w:val="24"/>
    </w:rPr>
  </w:style>
  <w:style w:type="paragraph" w:styleId="BalloonText">
    <w:name w:val="Balloon Text"/>
    <w:basedOn w:val="Normal"/>
    <w:link w:val="BalloonTextChar"/>
    <w:rsid w:val="00C61461"/>
    <w:rPr>
      <w:rFonts w:ascii="Segoe UI" w:hAnsi="Segoe UI" w:cs="Segoe UI"/>
      <w:sz w:val="18"/>
      <w:szCs w:val="18"/>
    </w:rPr>
  </w:style>
  <w:style w:type="character" w:customStyle="1" w:styleId="BalloonTextChar">
    <w:name w:val="Balloon Text Char"/>
    <w:basedOn w:val="DefaultParagraphFont"/>
    <w:link w:val="BalloonText"/>
    <w:rsid w:val="00C61461"/>
    <w:rPr>
      <w:rFonts w:ascii="Segoe UI" w:hAnsi="Segoe UI" w:cs="Segoe UI"/>
      <w:sz w:val="18"/>
      <w:szCs w:val="18"/>
    </w:rPr>
  </w:style>
  <w:style w:type="character" w:customStyle="1" w:styleId="UnresolvedMention1">
    <w:name w:val="Unresolved Mention1"/>
    <w:basedOn w:val="DefaultParagraphFont"/>
    <w:uiPriority w:val="99"/>
    <w:semiHidden/>
    <w:unhideWhenUsed/>
    <w:rsid w:val="00821DCD"/>
    <w:rPr>
      <w:color w:val="605E5C"/>
      <w:shd w:val="clear" w:color="auto" w:fill="E1DFDD"/>
    </w:rPr>
  </w:style>
  <w:style w:type="paragraph" w:styleId="ListParagraph">
    <w:name w:val="List Paragraph"/>
    <w:basedOn w:val="Normal"/>
    <w:uiPriority w:val="34"/>
    <w:qFormat/>
    <w:rsid w:val="00CF0741"/>
    <w:pPr>
      <w:ind w:left="720"/>
      <w:contextualSpacing/>
    </w:pPr>
  </w:style>
  <w:style w:type="paragraph" w:styleId="NormalWeb">
    <w:name w:val="Normal (Web)"/>
    <w:basedOn w:val="Normal"/>
    <w:uiPriority w:val="99"/>
    <w:unhideWhenUsed/>
    <w:rsid w:val="009C7077"/>
    <w:pPr>
      <w:spacing w:before="180" w:after="180"/>
      <w:jc w:val="left"/>
    </w:pPr>
  </w:style>
  <w:style w:type="character" w:customStyle="1" w:styleId="Heading4Char">
    <w:name w:val="Heading 4 Char"/>
    <w:basedOn w:val="DefaultParagraphFont"/>
    <w:link w:val="Heading4"/>
    <w:semiHidden/>
    <w:rsid w:val="003A5492"/>
    <w:rPr>
      <w:rFonts w:asciiTheme="majorHAnsi" w:eastAsiaTheme="majorEastAsia" w:hAnsiTheme="majorHAnsi" w:cstheme="majorBidi"/>
      <w:i/>
      <w:iCs/>
      <w:color w:val="2E74B5" w:themeColor="accent1" w:themeShade="BF"/>
      <w:sz w:val="24"/>
      <w:szCs w:val="24"/>
    </w:rPr>
  </w:style>
  <w:style w:type="character" w:styleId="Emphasis">
    <w:name w:val="Emphasis"/>
    <w:basedOn w:val="DefaultParagraphFont"/>
    <w:uiPriority w:val="20"/>
    <w:qFormat/>
    <w:rsid w:val="00AB7DB9"/>
    <w:rPr>
      <w:i/>
      <w:iCs/>
    </w:rPr>
  </w:style>
  <w:style w:type="paragraph" w:customStyle="1" w:styleId="default0">
    <w:name w:val="default"/>
    <w:basedOn w:val="Normal"/>
    <w:rsid w:val="00F9197B"/>
    <w:pPr>
      <w:jc w:val="left"/>
    </w:pPr>
    <w:rPr>
      <w:rFonts w:eastAsiaTheme="minorHAnsi"/>
    </w:rPr>
  </w:style>
  <w:style w:type="character" w:customStyle="1" w:styleId="spelle">
    <w:name w:val="spelle"/>
    <w:basedOn w:val="DefaultParagraphFont"/>
    <w:rsid w:val="00F9197B"/>
  </w:style>
  <w:style w:type="character" w:styleId="CommentReference">
    <w:name w:val="annotation reference"/>
    <w:basedOn w:val="DefaultParagraphFont"/>
    <w:rsid w:val="008C2425"/>
    <w:rPr>
      <w:sz w:val="16"/>
      <w:szCs w:val="16"/>
    </w:rPr>
  </w:style>
  <w:style w:type="paragraph" w:styleId="CommentText">
    <w:name w:val="annotation text"/>
    <w:basedOn w:val="Normal"/>
    <w:link w:val="CommentTextChar"/>
    <w:rsid w:val="008C2425"/>
    <w:rPr>
      <w:sz w:val="20"/>
      <w:szCs w:val="20"/>
    </w:rPr>
  </w:style>
  <w:style w:type="character" w:customStyle="1" w:styleId="CommentTextChar">
    <w:name w:val="Comment Text Char"/>
    <w:basedOn w:val="DefaultParagraphFont"/>
    <w:link w:val="CommentText"/>
    <w:rsid w:val="008C2425"/>
  </w:style>
  <w:style w:type="character" w:styleId="UnresolvedMention">
    <w:name w:val="Unresolved Mention"/>
    <w:basedOn w:val="DefaultParagraphFont"/>
    <w:uiPriority w:val="99"/>
    <w:semiHidden/>
    <w:unhideWhenUsed/>
    <w:rsid w:val="009A67E2"/>
    <w:rPr>
      <w:color w:val="605E5C"/>
      <w:shd w:val="clear" w:color="auto" w:fill="E1DFDD"/>
    </w:rPr>
  </w:style>
  <w:style w:type="character" w:customStyle="1" w:styleId="Heading3Char">
    <w:name w:val="Heading 3 Char"/>
    <w:basedOn w:val="DefaultParagraphFont"/>
    <w:link w:val="Heading3"/>
    <w:semiHidden/>
    <w:rsid w:val="00010BB5"/>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B533A7"/>
    <w:pPr>
      <w:jc w:val="left"/>
    </w:pPr>
    <w:rPr>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92483">
      <w:bodyDiv w:val="1"/>
      <w:marLeft w:val="0"/>
      <w:marRight w:val="0"/>
      <w:marTop w:val="0"/>
      <w:marBottom w:val="0"/>
      <w:divBdr>
        <w:top w:val="none" w:sz="0" w:space="0" w:color="auto"/>
        <w:left w:val="none" w:sz="0" w:space="0" w:color="auto"/>
        <w:bottom w:val="none" w:sz="0" w:space="0" w:color="auto"/>
        <w:right w:val="none" w:sz="0" w:space="0" w:color="auto"/>
      </w:divBdr>
    </w:div>
    <w:div w:id="43331334">
      <w:bodyDiv w:val="1"/>
      <w:marLeft w:val="0"/>
      <w:marRight w:val="0"/>
      <w:marTop w:val="0"/>
      <w:marBottom w:val="0"/>
      <w:divBdr>
        <w:top w:val="none" w:sz="0" w:space="0" w:color="auto"/>
        <w:left w:val="none" w:sz="0" w:space="0" w:color="auto"/>
        <w:bottom w:val="none" w:sz="0" w:space="0" w:color="auto"/>
        <w:right w:val="none" w:sz="0" w:space="0" w:color="auto"/>
      </w:divBdr>
    </w:div>
    <w:div w:id="52655634">
      <w:bodyDiv w:val="1"/>
      <w:marLeft w:val="0"/>
      <w:marRight w:val="0"/>
      <w:marTop w:val="0"/>
      <w:marBottom w:val="0"/>
      <w:divBdr>
        <w:top w:val="none" w:sz="0" w:space="0" w:color="auto"/>
        <w:left w:val="none" w:sz="0" w:space="0" w:color="auto"/>
        <w:bottom w:val="none" w:sz="0" w:space="0" w:color="auto"/>
        <w:right w:val="none" w:sz="0" w:space="0" w:color="auto"/>
      </w:divBdr>
    </w:div>
    <w:div w:id="142308627">
      <w:bodyDiv w:val="1"/>
      <w:marLeft w:val="0"/>
      <w:marRight w:val="0"/>
      <w:marTop w:val="0"/>
      <w:marBottom w:val="0"/>
      <w:divBdr>
        <w:top w:val="none" w:sz="0" w:space="0" w:color="auto"/>
        <w:left w:val="none" w:sz="0" w:space="0" w:color="auto"/>
        <w:bottom w:val="none" w:sz="0" w:space="0" w:color="auto"/>
        <w:right w:val="none" w:sz="0" w:space="0" w:color="auto"/>
      </w:divBdr>
    </w:div>
    <w:div w:id="164519849">
      <w:bodyDiv w:val="1"/>
      <w:marLeft w:val="0"/>
      <w:marRight w:val="0"/>
      <w:marTop w:val="0"/>
      <w:marBottom w:val="0"/>
      <w:divBdr>
        <w:top w:val="none" w:sz="0" w:space="0" w:color="auto"/>
        <w:left w:val="none" w:sz="0" w:space="0" w:color="auto"/>
        <w:bottom w:val="none" w:sz="0" w:space="0" w:color="auto"/>
        <w:right w:val="none" w:sz="0" w:space="0" w:color="auto"/>
      </w:divBdr>
    </w:div>
    <w:div w:id="210653581">
      <w:bodyDiv w:val="1"/>
      <w:marLeft w:val="0"/>
      <w:marRight w:val="0"/>
      <w:marTop w:val="0"/>
      <w:marBottom w:val="0"/>
      <w:divBdr>
        <w:top w:val="none" w:sz="0" w:space="0" w:color="auto"/>
        <w:left w:val="none" w:sz="0" w:space="0" w:color="auto"/>
        <w:bottom w:val="none" w:sz="0" w:space="0" w:color="auto"/>
        <w:right w:val="none" w:sz="0" w:space="0" w:color="auto"/>
      </w:divBdr>
    </w:div>
    <w:div w:id="318852782">
      <w:bodyDiv w:val="1"/>
      <w:marLeft w:val="0"/>
      <w:marRight w:val="0"/>
      <w:marTop w:val="0"/>
      <w:marBottom w:val="0"/>
      <w:divBdr>
        <w:top w:val="none" w:sz="0" w:space="0" w:color="auto"/>
        <w:left w:val="none" w:sz="0" w:space="0" w:color="auto"/>
        <w:bottom w:val="none" w:sz="0" w:space="0" w:color="auto"/>
        <w:right w:val="none" w:sz="0" w:space="0" w:color="auto"/>
      </w:divBdr>
    </w:div>
    <w:div w:id="349990253">
      <w:bodyDiv w:val="1"/>
      <w:marLeft w:val="0"/>
      <w:marRight w:val="0"/>
      <w:marTop w:val="0"/>
      <w:marBottom w:val="0"/>
      <w:divBdr>
        <w:top w:val="none" w:sz="0" w:space="0" w:color="auto"/>
        <w:left w:val="none" w:sz="0" w:space="0" w:color="auto"/>
        <w:bottom w:val="none" w:sz="0" w:space="0" w:color="auto"/>
        <w:right w:val="none" w:sz="0" w:space="0" w:color="auto"/>
      </w:divBdr>
    </w:div>
    <w:div w:id="352074893">
      <w:bodyDiv w:val="1"/>
      <w:marLeft w:val="0"/>
      <w:marRight w:val="0"/>
      <w:marTop w:val="0"/>
      <w:marBottom w:val="0"/>
      <w:divBdr>
        <w:top w:val="none" w:sz="0" w:space="0" w:color="auto"/>
        <w:left w:val="none" w:sz="0" w:space="0" w:color="auto"/>
        <w:bottom w:val="none" w:sz="0" w:space="0" w:color="auto"/>
        <w:right w:val="none" w:sz="0" w:space="0" w:color="auto"/>
      </w:divBdr>
    </w:div>
    <w:div w:id="405342808">
      <w:bodyDiv w:val="1"/>
      <w:marLeft w:val="0"/>
      <w:marRight w:val="0"/>
      <w:marTop w:val="0"/>
      <w:marBottom w:val="0"/>
      <w:divBdr>
        <w:top w:val="none" w:sz="0" w:space="0" w:color="auto"/>
        <w:left w:val="none" w:sz="0" w:space="0" w:color="auto"/>
        <w:bottom w:val="none" w:sz="0" w:space="0" w:color="auto"/>
        <w:right w:val="none" w:sz="0" w:space="0" w:color="auto"/>
      </w:divBdr>
    </w:div>
    <w:div w:id="433550849">
      <w:bodyDiv w:val="1"/>
      <w:marLeft w:val="0"/>
      <w:marRight w:val="0"/>
      <w:marTop w:val="0"/>
      <w:marBottom w:val="0"/>
      <w:divBdr>
        <w:top w:val="none" w:sz="0" w:space="0" w:color="auto"/>
        <w:left w:val="none" w:sz="0" w:space="0" w:color="auto"/>
        <w:bottom w:val="none" w:sz="0" w:space="0" w:color="auto"/>
        <w:right w:val="none" w:sz="0" w:space="0" w:color="auto"/>
      </w:divBdr>
    </w:div>
    <w:div w:id="443304269">
      <w:bodyDiv w:val="1"/>
      <w:marLeft w:val="0"/>
      <w:marRight w:val="0"/>
      <w:marTop w:val="0"/>
      <w:marBottom w:val="0"/>
      <w:divBdr>
        <w:top w:val="none" w:sz="0" w:space="0" w:color="auto"/>
        <w:left w:val="none" w:sz="0" w:space="0" w:color="auto"/>
        <w:bottom w:val="none" w:sz="0" w:space="0" w:color="auto"/>
        <w:right w:val="none" w:sz="0" w:space="0" w:color="auto"/>
      </w:divBdr>
    </w:div>
    <w:div w:id="450709062">
      <w:bodyDiv w:val="1"/>
      <w:marLeft w:val="0"/>
      <w:marRight w:val="0"/>
      <w:marTop w:val="0"/>
      <w:marBottom w:val="0"/>
      <w:divBdr>
        <w:top w:val="none" w:sz="0" w:space="0" w:color="auto"/>
        <w:left w:val="none" w:sz="0" w:space="0" w:color="auto"/>
        <w:bottom w:val="none" w:sz="0" w:space="0" w:color="auto"/>
        <w:right w:val="none" w:sz="0" w:space="0" w:color="auto"/>
      </w:divBdr>
    </w:div>
    <w:div w:id="479469545">
      <w:bodyDiv w:val="1"/>
      <w:marLeft w:val="0"/>
      <w:marRight w:val="0"/>
      <w:marTop w:val="0"/>
      <w:marBottom w:val="0"/>
      <w:divBdr>
        <w:top w:val="none" w:sz="0" w:space="0" w:color="auto"/>
        <w:left w:val="none" w:sz="0" w:space="0" w:color="auto"/>
        <w:bottom w:val="none" w:sz="0" w:space="0" w:color="auto"/>
        <w:right w:val="none" w:sz="0" w:space="0" w:color="auto"/>
      </w:divBdr>
    </w:div>
    <w:div w:id="520898677">
      <w:bodyDiv w:val="1"/>
      <w:marLeft w:val="0"/>
      <w:marRight w:val="0"/>
      <w:marTop w:val="0"/>
      <w:marBottom w:val="0"/>
      <w:divBdr>
        <w:top w:val="none" w:sz="0" w:space="0" w:color="auto"/>
        <w:left w:val="none" w:sz="0" w:space="0" w:color="auto"/>
        <w:bottom w:val="none" w:sz="0" w:space="0" w:color="auto"/>
        <w:right w:val="none" w:sz="0" w:space="0" w:color="auto"/>
      </w:divBdr>
    </w:div>
    <w:div w:id="554245139">
      <w:bodyDiv w:val="1"/>
      <w:marLeft w:val="0"/>
      <w:marRight w:val="0"/>
      <w:marTop w:val="0"/>
      <w:marBottom w:val="0"/>
      <w:divBdr>
        <w:top w:val="none" w:sz="0" w:space="0" w:color="auto"/>
        <w:left w:val="none" w:sz="0" w:space="0" w:color="auto"/>
        <w:bottom w:val="none" w:sz="0" w:space="0" w:color="auto"/>
        <w:right w:val="none" w:sz="0" w:space="0" w:color="auto"/>
      </w:divBdr>
      <w:divsChild>
        <w:div w:id="112133439">
          <w:marLeft w:val="0"/>
          <w:marRight w:val="0"/>
          <w:marTop w:val="0"/>
          <w:marBottom w:val="0"/>
          <w:divBdr>
            <w:top w:val="none" w:sz="0" w:space="0" w:color="auto"/>
            <w:left w:val="none" w:sz="0" w:space="0" w:color="auto"/>
            <w:bottom w:val="none" w:sz="0" w:space="0" w:color="auto"/>
            <w:right w:val="none" w:sz="0" w:space="0" w:color="auto"/>
          </w:divBdr>
          <w:divsChild>
            <w:div w:id="1645626466">
              <w:marLeft w:val="0"/>
              <w:marRight w:val="0"/>
              <w:marTop w:val="0"/>
              <w:marBottom w:val="0"/>
              <w:divBdr>
                <w:top w:val="none" w:sz="0" w:space="0" w:color="auto"/>
                <w:left w:val="none" w:sz="0" w:space="0" w:color="auto"/>
                <w:bottom w:val="none" w:sz="0" w:space="0" w:color="auto"/>
                <w:right w:val="none" w:sz="0" w:space="0" w:color="auto"/>
              </w:divBdr>
              <w:divsChild>
                <w:div w:id="1436250739">
                  <w:marLeft w:val="0"/>
                  <w:marRight w:val="0"/>
                  <w:marTop w:val="0"/>
                  <w:marBottom w:val="0"/>
                  <w:divBdr>
                    <w:top w:val="none" w:sz="0" w:space="0" w:color="auto"/>
                    <w:left w:val="none" w:sz="0" w:space="0" w:color="auto"/>
                    <w:bottom w:val="none" w:sz="0" w:space="0" w:color="auto"/>
                    <w:right w:val="none" w:sz="0" w:space="0" w:color="auto"/>
                  </w:divBdr>
                  <w:divsChild>
                    <w:div w:id="622926615">
                      <w:marLeft w:val="0"/>
                      <w:marRight w:val="0"/>
                      <w:marTop w:val="0"/>
                      <w:marBottom w:val="0"/>
                      <w:divBdr>
                        <w:top w:val="none" w:sz="0" w:space="0" w:color="auto"/>
                        <w:left w:val="none" w:sz="0" w:space="0" w:color="auto"/>
                        <w:bottom w:val="none" w:sz="0" w:space="0" w:color="auto"/>
                        <w:right w:val="none" w:sz="0" w:space="0" w:color="auto"/>
                      </w:divBdr>
                      <w:divsChild>
                        <w:div w:id="1293169695">
                          <w:marLeft w:val="0"/>
                          <w:marRight w:val="0"/>
                          <w:marTop w:val="0"/>
                          <w:marBottom w:val="0"/>
                          <w:divBdr>
                            <w:top w:val="none" w:sz="0" w:space="0" w:color="auto"/>
                            <w:left w:val="none" w:sz="0" w:space="0" w:color="auto"/>
                            <w:bottom w:val="none" w:sz="0" w:space="0" w:color="auto"/>
                            <w:right w:val="none" w:sz="0" w:space="0" w:color="auto"/>
                          </w:divBdr>
                          <w:divsChild>
                            <w:div w:id="16658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131665">
      <w:bodyDiv w:val="1"/>
      <w:marLeft w:val="0"/>
      <w:marRight w:val="0"/>
      <w:marTop w:val="0"/>
      <w:marBottom w:val="0"/>
      <w:divBdr>
        <w:top w:val="none" w:sz="0" w:space="0" w:color="auto"/>
        <w:left w:val="none" w:sz="0" w:space="0" w:color="auto"/>
        <w:bottom w:val="none" w:sz="0" w:space="0" w:color="auto"/>
        <w:right w:val="none" w:sz="0" w:space="0" w:color="auto"/>
      </w:divBdr>
    </w:div>
    <w:div w:id="615066133">
      <w:bodyDiv w:val="1"/>
      <w:marLeft w:val="0"/>
      <w:marRight w:val="0"/>
      <w:marTop w:val="0"/>
      <w:marBottom w:val="0"/>
      <w:divBdr>
        <w:top w:val="none" w:sz="0" w:space="0" w:color="auto"/>
        <w:left w:val="none" w:sz="0" w:space="0" w:color="auto"/>
        <w:bottom w:val="none" w:sz="0" w:space="0" w:color="auto"/>
        <w:right w:val="none" w:sz="0" w:space="0" w:color="auto"/>
      </w:divBdr>
    </w:div>
    <w:div w:id="690376458">
      <w:bodyDiv w:val="1"/>
      <w:marLeft w:val="0"/>
      <w:marRight w:val="0"/>
      <w:marTop w:val="0"/>
      <w:marBottom w:val="0"/>
      <w:divBdr>
        <w:top w:val="none" w:sz="0" w:space="0" w:color="auto"/>
        <w:left w:val="none" w:sz="0" w:space="0" w:color="auto"/>
        <w:bottom w:val="none" w:sz="0" w:space="0" w:color="auto"/>
        <w:right w:val="none" w:sz="0" w:space="0" w:color="auto"/>
      </w:divBdr>
    </w:div>
    <w:div w:id="726731744">
      <w:bodyDiv w:val="1"/>
      <w:marLeft w:val="0"/>
      <w:marRight w:val="0"/>
      <w:marTop w:val="0"/>
      <w:marBottom w:val="0"/>
      <w:divBdr>
        <w:top w:val="none" w:sz="0" w:space="0" w:color="auto"/>
        <w:left w:val="none" w:sz="0" w:space="0" w:color="auto"/>
        <w:bottom w:val="none" w:sz="0" w:space="0" w:color="auto"/>
        <w:right w:val="none" w:sz="0" w:space="0" w:color="auto"/>
      </w:divBdr>
    </w:div>
    <w:div w:id="751391224">
      <w:bodyDiv w:val="1"/>
      <w:marLeft w:val="0"/>
      <w:marRight w:val="0"/>
      <w:marTop w:val="0"/>
      <w:marBottom w:val="0"/>
      <w:divBdr>
        <w:top w:val="none" w:sz="0" w:space="0" w:color="auto"/>
        <w:left w:val="none" w:sz="0" w:space="0" w:color="auto"/>
        <w:bottom w:val="none" w:sz="0" w:space="0" w:color="auto"/>
        <w:right w:val="none" w:sz="0" w:space="0" w:color="auto"/>
      </w:divBdr>
    </w:div>
    <w:div w:id="798260977">
      <w:bodyDiv w:val="1"/>
      <w:marLeft w:val="0"/>
      <w:marRight w:val="0"/>
      <w:marTop w:val="0"/>
      <w:marBottom w:val="0"/>
      <w:divBdr>
        <w:top w:val="none" w:sz="0" w:space="0" w:color="auto"/>
        <w:left w:val="none" w:sz="0" w:space="0" w:color="auto"/>
        <w:bottom w:val="none" w:sz="0" w:space="0" w:color="auto"/>
        <w:right w:val="none" w:sz="0" w:space="0" w:color="auto"/>
      </w:divBdr>
    </w:div>
    <w:div w:id="843671268">
      <w:bodyDiv w:val="1"/>
      <w:marLeft w:val="0"/>
      <w:marRight w:val="0"/>
      <w:marTop w:val="0"/>
      <w:marBottom w:val="0"/>
      <w:divBdr>
        <w:top w:val="none" w:sz="0" w:space="0" w:color="auto"/>
        <w:left w:val="none" w:sz="0" w:space="0" w:color="auto"/>
        <w:bottom w:val="none" w:sz="0" w:space="0" w:color="auto"/>
        <w:right w:val="none" w:sz="0" w:space="0" w:color="auto"/>
      </w:divBdr>
    </w:div>
    <w:div w:id="941573915">
      <w:bodyDiv w:val="1"/>
      <w:marLeft w:val="0"/>
      <w:marRight w:val="0"/>
      <w:marTop w:val="0"/>
      <w:marBottom w:val="0"/>
      <w:divBdr>
        <w:top w:val="none" w:sz="0" w:space="0" w:color="auto"/>
        <w:left w:val="none" w:sz="0" w:space="0" w:color="auto"/>
        <w:bottom w:val="none" w:sz="0" w:space="0" w:color="auto"/>
        <w:right w:val="none" w:sz="0" w:space="0" w:color="auto"/>
      </w:divBdr>
    </w:div>
    <w:div w:id="951976682">
      <w:bodyDiv w:val="1"/>
      <w:marLeft w:val="0"/>
      <w:marRight w:val="0"/>
      <w:marTop w:val="0"/>
      <w:marBottom w:val="0"/>
      <w:divBdr>
        <w:top w:val="none" w:sz="0" w:space="0" w:color="auto"/>
        <w:left w:val="none" w:sz="0" w:space="0" w:color="auto"/>
        <w:bottom w:val="none" w:sz="0" w:space="0" w:color="auto"/>
        <w:right w:val="none" w:sz="0" w:space="0" w:color="auto"/>
      </w:divBdr>
    </w:div>
    <w:div w:id="1008409566">
      <w:bodyDiv w:val="1"/>
      <w:marLeft w:val="0"/>
      <w:marRight w:val="0"/>
      <w:marTop w:val="0"/>
      <w:marBottom w:val="0"/>
      <w:divBdr>
        <w:top w:val="none" w:sz="0" w:space="0" w:color="auto"/>
        <w:left w:val="none" w:sz="0" w:space="0" w:color="auto"/>
        <w:bottom w:val="none" w:sz="0" w:space="0" w:color="auto"/>
        <w:right w:val="none" w:sz="0" w:space="0" w:color="auto"/>
      </w:divBdr>
    </w:div>
    <w:div w:id="1039866307">
      <w:bodyDiv w:val="1"/>
      <w:marLeft w:val="0"/>
      <w:marRight w:val="0"/>
      <w:marTop w:val="0"/>
      <w:marBottom w:val="0"/>
      <w:divBdr>
        <w:top w:val="none" w:sz="0" w:space="0" w:color="auto"/>
        <w:left w:val="none" w:sz="0" w:space="0" w:color="auto"/>
        <w:bottom w:val="none" w:sz="0" w:space="0" w:color="auto"/>
        <w:right w:val="none" w:sz="0" w:space="0" w:color="auto"/>
      </w:divBdr>
    </w:div>
    <w:div w:id="1053384152">
      <w:bodyDiv w:val="1"/>
      <w:marLeft w:val="0"/>
      <w:marRight w:val="0"/>
      <w:marTop w:val="0"/>
      <w:marBottom w:val="0"/>
      <w:divBdr>
        <w:top w:val="none" w:sz="0" w:space="0" w:color="auto"/>
        <w:left w:val="none" w:sz="0" w:space="0" w:color="auto"/>
        <w:bottom w:val="none" w:sz="0" w:space="0" w:color="auto"/>
        <w:right w:val="none" w:sz="0" w:space="0" w:color="auto"/>
      </w:divBdr>
    </w:div>
    <w:div w:id="1209682966">
      <w:bodyDiv w:val="1"/>
      <w:marLeft w:val="0"/>
      <w:marRight w:val="0"/>
      <w:marTop w:val="0"/>
      <w:marBottom w:val="0"/>
      <w:divBdr>
        <w:top w:val="none" w:sz="0" w:space="0" w:color="auto"/>
        <w:left w:val="none" w:sz="0" w:space="0" w:color="auto"/>
        <w:bottom w:val="none" w:sz="0" w:space="0" w:color="auto"/>
        <w:right w:val="none" w:sz="0" w:space="0" w:color="auto"/>
      </w:divBdr>
    </w:div>
    <w:div w:id="1218971260">
      <w:bodyDiv w:val="1"/>
      <w:marLeft w:val="0"/>
      <w:marRight w:val="0"/>
      <w:marTop w:val="0"/>
      <w:marBottom w:val="0"/>
      <w:divBdr>
        <w:top w:val="none" w:sz="0" w:space="0" w:color="auto"/>
        <w:left w:val="none" w:sz="0" w:space="0" w:color="auto"/>
        <w:bottom w:val="none" w:sz="0" w:space="0" w:color="auto"/>
        <w:right w:val="none" w:sz="0" w:space="0" w:color="auto"/>
      </w:divBdr>
    </w:div>
    <w:div w:id="1235704450">
      <w:bodyDiv w:val="1"/>
      <w:marLeft w:val="0"/>
      <w:marRight w:val="0"/>
      <w:marTop w:val="0"/>
      <w:marBottom w:val="0"/>
      <w:divBdr>
        <w:top w:val="none" w:sz="0" w:space="0" w:color="auto"/>
        <w:left w:val="none" w:sz="0" w:space="0" w:color="auto"/>
        <w:bottom w:val="none" w:sz="0" w:space="0" w:color="auto"/>
        <w:right w:val="none" w:sz="0" w:space="0" w:color="auto"/>
      </w:divBdr>
    </w:div>
    <w:div w:id="1236285847">
      <w:bodyDiv w:val="1"/>
      <w:marLeft w:val="0"/>
      <w:marRight w:val="0"/>
      <w:marTop w:val="0"/>
      <w:marBottom w:val="0"/>
      <w:divBdr>
        <w:top w:val="none" w:sz="0" w:space="0" w:color="auto"/>
        <w:left w:val="none" w:sz="0" w:space="0" w:color="auto"/>
        <w:bottom w:val="none" w:sz="0" w:space="0" w:color="auto"/>
        <w:right w:val="none" w:sz="0" w:space="0" w:color="auto"/>
      </w:divBdr>
    </w:div>
    <w:div w:id="1259872516">
      <w:bodyDiv w:val="1"/>
      <w:marLeft w:val="0"/>
      <w:marRight w:val="0"/>
      <w:marTop w:val="0"/>
      <w:marBottom w:val="0"/>
      <w:divBdr>
        <w:top w:val="none" w:sz="0" w:space="0" w:color="auto"/>
        <w:left w:val="none" w:sz="0" w:space="0" w:color="auto"/>
        <w:bottom w:val="none" w:sz="0" w:space="0" w:color="auto"/>
        <w:right w:val="none" w:sz="0" w:space="0" w:color="auto"/>
      </w:divBdr>
    </w:div>
    <w:div w:id="1281450194">
      <w:bodyDiv w:val="1"/>
      <w:marLeft w:val="0"/>
      <w:marRight w:val="0"/>
      <w:marTop w:val="0"/>
      <w:marBottom w:val="0"/>
      <w:divBdr>
        <w:top w:val="none" w:sz="0" w:space="0" w:color="auto"/>
        <w:left w:val="none" w:sz="0" w:space="0" w:color="auto"/>
        <w:bottom w:val="none" w:sz="0" w:space="0" w:color="auto"/>
        <w:right w:val="none" w:sz="0" w:space="0" w:color="auto"/>
      </w:divBdr>
    </w:div>
    <w:div w:id="1341852779">
      <w:bodyDiv w:val="1"/>
      <w:marLeft w:val="0"/>
      <w:marRight w:val="0"/>
      <w:marTop w:val="0"/>
      <w:marBottom w:val="0"/>
      <w:divBdr>
        <w:top w:val="none" w:sz="0" w:space="0" w:color="auto"/>
        <w:left w:val="none" w:sz="0" w:space="0" w:color="auto"/>
        <w:bottom w:val="none" w:sz="0" w:space="0" w:color="auto"/>
        <w:right w:val="none" w:sz="0" w:space="0" w:color="auto"/>
      </w:divBdr>
    </w:div>
    <w:div w:id="1347823508">
      <w:bodyDiv w:val="1"/>
      <w:marLeft w:val="0"/>
      <w:marRight w:val="0"/>
      <w:marTop w:val="0"/>
      <w:marBottom w:val="0"/>
      <w:divBdr>
        <w:top w:val="none" w:sz="0" w:space="0" w:color="auto"/>
        <w:left w:val="none" w:sz="0" w:space="0" w:color="auto"/>
        <w:bottom w:val="none" w:sz="0" w:space="0" w:color="auto"/>
        <w:right w:val="none" w:sz="0" w:space="0" w:color="auto"/>
      </w:divBdr>
    </w:div>
    <w:div w:id="1356541643">
      <w:bodyDiv w:val="1"/>
      <w:marLeft w:val="0"/>
      <w:marRight w:val="0"/>
      <w:marTop w:val="0"/>
      <w:marBottom w:val="0"/>
      <w:divBdr>
        <w:top w:val="none" w:sz="0" w:space="0" w:color="auto"/>
        <w:left w:val="none" w:sz="0" w:space="0" w:color="auto"/>
        <w:bottom w:val="none" w:sz="0" w:space="0" w:color="auto"/>
        <w:right w:val="none" w:sz="0" w:space="0" w:color="auto"/>
      </w:divBdr>
    </w:div>
    <w:div w:id="1406031616">
      <w:bodyDiv w:val="1"/>
      <w:marLeft w:val="0"/>
      <w:marRight w:val="0"/>
      <w:marTop w:val="0"/>
      <w:marBottom w:val="0"/>
      <w:divBdr>
        <w:top w:val="none" w:sz="0" w:space="0" w:color="auto"/>
        <w:left w:val="none" w:sz="0" w:space="0" w:color="auto"/>
        <w:bottom w:val="none" w:sz="0" w:space="0" w:color="auto"/>
        <w:right w:val="none" w:sz="0" w:space="0" w:color="auto"/>
      </w:divBdr>
    </w:div>
    <w:div w:id="1411459962">
      <w:bodyDiv w:val="1"/>
      <w:marLeft w:val="0"/>
      <w:marRight w:val="0"/>
      <w:marTop w:val="0"/>
      <w:marBottom w:val="0"/>
      <w:divBdr>
        <w:top w:val="none" w:sz="0" w:space="0" w:color="auto"/>
        <w:left w:val="none" w:sz="0" w:space="0" w:color="auto"/>
        <w:bottom w:val="none" w:sz="0" w:space="0" w:color="auto"/>
        <w:right w:val="none" w:sz="0" w:space="0" w:color="auto"/>
      </w:divBdr>
    </w:div>
    <w:div w:id="1450314283">
      <w:bodyDiv w:val="1"/>
      <w:marLeft w:val="0"/>
      <w:marRight w:val="0"/>
      <w:marTop w:val="0"/>
      <w:marBottom w:val="0"/>
      <w:divBdr>
        <w:top w:val="none" w:sz="0" w:space="0" w:color="auto"/>
        <w:left w:val="none" w:sz="0" w:space="0" w:color="auto"/>
        <w:bottom w:val="none" w:sz="0" w:space="0" w:color="auto"/>
        <w:right w:val="none" w:sz="0" w:space="0" w:color="auto"/>
      </w:divBdr>
    </w:div>
    <w:div w:id="1476264937">
      <w:bodyDiv w:val="1"/>
      <w:marLeft w:val="0"/>
      <w:marRight w:val="0"/>
      <w:marTop w:val="0"/>
      <w:marBottom w:val="0"/>
      <w:divBdr>
        <w:top w:val="none" w:sz="0" w:space="0" w:color="auto"/>
        <w:left w:val="none" w:sz="0" w:space="0" w:color="auto"/>
        <w:bottom w:val="none" w:sz="0" w:space="0" w:color="auto"/>
        <w:right w:val="none" w:sz="0" w:space="0" w:color="auto"/>
      </w:divBdr>
    </w:div>
    <w:div w:id="1521892811">
      <w:bodyDiv w:val="1"/>
      <w:marLeft w:val="0"/>
      <w:marRight w:val="0"/>
      <w:marTop w:val="0"/>
      <w:marBottom w:val="0"/>
      <w:divBdr>
        <w:top w:val="none" w:sz="0" w:space="0" w:color="auto"/>
        <w:left w:val="none" w:sz="0" w:space="0" w:color="auto"/>
        <w:bottom w:val="none" w:sz="0" w:space="0" w:color="auto"/>
        <w:right w:val="none" w:sz="0" w:space="0" w:color="auto"/>
      </w:divBdr>
    </w:div>
    <w:div w:id="1624800184">
      <w:bodyDiv w:val="1"/>
      <w:marLeft w:val="0"/>
      <w:marRight w:val="0"/>
      <w:marTop w:val="0"/>
      <w:marBottom w:val="0"/>
      <w:divBdr>
        <w:top w:val="none" w:sz="0" w:space="0" w:color="auto"/>
        <w:left w:val="none" w:sz="0" w:space="0" w:color="auto"/>
        <w:bottom w:val="none" w:sz="0" w:space="0" w:color="auto"/>
        <w:right w:val="none" w:sz="0" w:space="0" w:color="auto"/>
      </w:divBdr>
    </w:div>
    <w:div w:id="1800226143">
      <w:bodyDiv w:val="1"/>
      <w:marLeft w:val="0"/>
      <w:marRight w:val="0"/>
      <w:marTop w:val="0"/>
      <w:marBottom w:val="0"/>
      <w:divBdr>
        <w:top w:val="none" w:sz="0" w:space="0" w:color="auto"/>
        <w:left w:val="none" w:sz="0" w:space="0" w:color="auto"/>
        <w:bottom w:val="none" w:sz="0" w:space="0" w:color="auto"/>
        <w:right w:val="none" w:sz="0" w:space="0" w:color="auto"/>
      </w:divBdr>
    </w:div>
    <w:div w:id="1816141356">
      <w:bodyDiv w:val="1"/>
      <w:marLeft w:val="0"/>
      <w:marRight w:val="0"/>
      <w:marTop w:val="0"/>
      <w:marBottom w:val="0"/>
      <w:divBdr>
        <w:top w:val="none" w:sz="0" w:space="0" w:color="auto"/>
        <w:left w:val="none" w:sz="0" w:space="0" w:color="auto"/>
        <w:bottom w:val="none" w:sz="0" w:space="0" w:color="auto"/>
        <w:right w:val="none" w:sz="0" w:space="0" w:color="auto"/>
      </w:divBdr>
    </w:div>
    <w:div w:id="1820733583">
      <w:bodyDiv w:val="1"/>
      <w:marLeft w:val="0"/>
      <w:marRight w:val="0"/>
      <w:marTop w:val="0"/>
      <w:marBottom w:val="0"/>
      <w:divBdr>
        <w:top w:val="none" w:sz="0" w:space="0" w:color="auto"/>
        <w:left w:val="none" w:sz="0" w:space="0" w:color="auto"/>
        <w:bottom w:val="none" w:sz="0" w:space="0" w:color="auto"/>
        <w:right w:val="none" w:sz="0" w:space="0" w:color="auto"/>
      </w:divBdr>
    </w:div>
    <w:div w:id="1837648511">
      <w:bodyDiv w:val="1"/>
      <w:marLeft w:val="0"/>
      <w:marRight w:val="0"/>
      <w:marTop w:val="0"/>
      <w:marBottom w:val="0"/>
      <w:divBdr>
        <w:top w:val="none" w:sz="0" w:space="0" w:color="auto"/>
        <w:left w:val="none" w:sz="0" w:space="0" w:color="auto"/>
        <w:bottom w:val="none" w:sz="0" w:space="0" w:color="auto"/>
        <w:right w:val="none" w:sz="0" w:space="0" w:color="auto"/>
      </w:divBdr>
    </w:div>
    <w:div w:id="1859269247">
      <w:bodyDiv w:val="1"/>
      <w:marLeft w:val="0"/>
      <w:marRight w:val="0"/>
      <w:marTop w:val="0"/>
      <w:marBottom w:val="0"/>
      <w:divBdr>
        <w:top w:val="none" w:sz="0" w:space="0" w:color="auto"/>
        <w:left w:val="none" w:sz="0" w:space="0" w:color="auto"/>
        <w:bottom w:val="none" w:sz="0" w:space="0" w:color="auto"/>
        <w:right w:val="none" w:sz="0" w:space="0" w:color="auto"/>
      </w:divBdr>
    </w:div>
    <w:div w:id="1871793281">
      <w:bodyDiv w:val="1"/>
      <w:marLeft w:val="0"/>
      <w:marRight w:val="0"/>
      <w:marTop w:val="0"/>
      <w:marBottom w:val="0"/>
      <w:divBdr>
        <w:top w:val="none" w:sz="0" w:space="0" w:color="auto"/>
        <w:left w:val="none" w:sz="0" w:space="0" w:color="auto"/>
        <w:bottom w:val="none" w:sz="0" w:space="0" w:color="auto"/>
        <w:right w:val="none" w:sz="0" w:space="0" w:color="auto"/>
      </w:divBdr>
    </w:div>
    <w:div w:id="1891965058">
      <w:bodyDiv w:val="1"/>
      <w:marLeft w:val="0"/>
      <w:marRight w:val="0"/>
      <w:marTop w:val="0"/>
      <w:marBottom w:val="0"/>
      <w:divBdr>
        <w:top w:val="none" w:sz="0" w:space="0" w:color="auto"/>
        <w:left w:val="none" w:sz="0" w:space="0" w:color="auto"/>
        <w:bottom w:val="none" w:sz="0" w:space="0" w:color="auto"/>
        <w:right w:val="none" w:sz="0" w:space="0" w:color="auto"/>
      </w:divBdr>
    </w:div>
    <w:div w:id="1908949856">
      <w:bodyDiv w:val="1"/>
      <w:marLeft w:val="0"/>
      <w:marRight w:val="0"/>
      <w:marTop w:val="0"/>
      <w:marBottom w:val="0"/>
      <w:divBdr>
        <w:top w:val="none" w:sz="0" w:space="0" w:color="auto"/>
        <w:left w:val="none" w:sz="0" w:space="0" w:color="auto"/>
        <w:bottom w:val="none" w:sz="0" w:space="0" w:color="auto"/>
        <w:right w:val="none" w:sz="0" w:space="0" w:color="auto"/>
      </w:divBdr>
    </w:div>
    <w:div w:id="2016951629">
      <w:bodyDiv w:val="1"/>
      <w:marLeft w:val="0"/>
      <w:marRight w:val="0"/>
      <w:marTop w:val="0"/>
      <w:marBottom w:val="0"/>
      <w:divBdr>
        <w:top w:val="none" w:sz="0" w:space="0" w:color="auto"/>
        <w:left w:val="none" w:sz="0" w:space="0" w:color="auto"/>
        <w:bottom w:val="none" w:sz="0" w:space="0" w:color="auto"/>
        <w:right w:val="none" w:sz="0" w:space="0" w:color="auto"/>
      </w:divBdr>
    </w:div>
    <w:div w:id="2026401984">
      <w:bodyDiv w:val="1"/>
      <w:marLeft w:val="0"/>
      <w:marRight w:val="0"/>
      <w:marTop w:val="0"/>
      <w:marBottom w:val="0"/>
      <w:divBdr>
        <w:top w:val="none" w:sz="0" w:space="0" w:color="auto"/>
        <w:left w:val="none" w:sz="0" w:space="0" w:color="auto"/>
        <w:bottom w:val="none" w:sz="0" w:space="0" w:color="auto"/>
        <w:right w:val="none" w:sz="0" w:space="0" w:color="auto"/>
      </w:divBdr>
    </w:div>
    <w:div w:id="2031637630">
      <w:bodyDiv w:val="1"/>
      <w:marLeft w:val="0"/>
      <w:marRight w:val="0"/>
      <w:marTop w:val="0"/>
      <w:marBottom w:val="0"/>
      <w:divBdr>
        <w:top w:val="none" w:sz="0" w:space="0" w:color="auto"/>
        <w:left w:val="none" w:sz="0" w:space="0" w:color="auto"/>
        <w:bottom w:val="none" w:sz="0" w:space="0" w:color="auto"/>
        <w:right w:val="none" w:sz="0" w:space="0" w:color="auto"/>
      </w:divBdr>
    </w:div>
    <w:div w:id="209670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ublicworks.venturacounty.gov/"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NASHVN~1.001\LOCALS~1\Temp\XPgrpwise\News_Release_RE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E9D26-8F90-4696-97CA-C385C24AC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News_Release_REV2</Template>
  <TotalTime>2</TotalTime>
  <Pages>3</Pages>
  <Words>781</Words>
  <Characters>4456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lpstr>
    </vt:vector>
  </TitlesOfParts>
  <Company>Ventura County Fire Dept.</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nash</dc:creator>
  <cp:keywords/>
  <dc:description/>
  <cp:lastModifiedBy>Johnson, Martha</cp:lastModifiedBy>
  <cp:revision>3</cp:revision>
  <cp:lastPrinted>2021-06-09T01:30:00Z</cp:lastPrinted>
  <dcterms:created xsi:type="dcterms:W3CDTF">2025-05-22T23:18:00Z</dcterms:created>
  <dcterms:modified xsi:type="dcterms:W3CDTF">2025-05-22T23:36:00Z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3d3aab49a229ea0e7353acf63fcb79e03f64cec164fa7d34420d69cce4d53831</vt:lpwstr>
  </property>
</Properties>
</file>